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6AF" w:rsidRDefault="003B66AF" w:rsidP="003B66AF">
      <w:pPr>
        <w:spacing w:after="140" w:line="280" w:lineRule="exact"/>
        <w:rPr>
          <w:rFonts w:ascii="Arial" w:hAnsi="Arial"/>
          <w:sz w:val="32"/>
        </w:rPr>
      </w:pPr>
    </w:p>
    <w:p w:rsidR="00731A07" w:rsidRDefault="00731A07" w:rsidP="00731A07">
      <w:pPr>
        <w:spacing w:after="140" w:line="240" w:lineRule="auto"/>
        <w:rPr>
          <w:rFonts w:ascii="Arial" w:hAnsi="Arial"/>
          <w:sz w:val="32"/>
        </w:rPr>
      </w:pPr>
    </w:p>
    <w:p w:rsidR="00731A07" w:rsidRPr="009B3952" w:rsidRDefault="003B66AF" w:rsidP="00731A07">
      <w:pPr>
        <w:spacing w:after="140" w:line="240" w:lineRule="auto"/>
        <w:jc w:val="center"/>
        <w:rPr>
          <w:rFonts w:ascii="Arial" w:hAnsi="Arial"/>
          <w:b/>
          <w:sz w:val="36"/>
          <w:szCs w:val="36"/>
        </w:rPr>
      </w:pPr>
      <w:r w:rsidRPr="009B3952">
        <w:rPr>
          <w:rFonts w:ascii="Arial" w:hAnsi="Arial"/>
          <w:b/>
          <w:sz w:val="36"/>
          <w:szCs w:val="36"/>
        </w:rPr>
        <w:t>An Introductory Proposal for</w:t>
      </w:r>
    </w:p>
    <w:p w:rsidR="003B66AF" w:rsidRPr="009B3952" w:rsidRDefault="00F80489" w:rsidP="00731A07">
      <w:pPr>
        <w:spacing w:after="140" w:line="240" w:lineRule="auto"/>
        <w:jc w:val="center"/>
        <w:rPr>
          <w:rFonts w:ascii="Arial" w:hAnsi="Arial"/>
          <w:b/>
          <w:sz w:val="36"/>
          <w:szCs w:val="36"/>
        </w:rPr>
      </w:pPr>
      <w:r>
        <w:rPr>
          <w:rFonts w:ascii="Arial" w:hAnsi="Arial"/>
          <w:b/>
          <w:sz w:val="36"/>
          <w:szCs w:val="36"/>
        </w:rPr>
        <w:t>Oracle</w:t>
      </w:r>
      <w:r w:rsidR="004D4516">
        <w:rPr>
          <w:rFonts w:ascii="Arial" w:hAnsi="Arial"/>
          <w:b/>
          <w:sz w:val="36"/>
          <w:szCs w:val="36"/>
        </w:rPr>
        <w:t xml:space="preserve"> </w:t>
      </w:r>
      <w:r w:rsidR="004D4516" w:rsidRPr="004D4516">
        <w:rPr>
          <w:rFonts w:ascii="Arial" w:hAnsi="Arial"/>
          <w:b/>
          <w:sz w:val="36"/>
          <w:szCs w:val="36"/>
        </w:rPr>
        <w:t>Zero Data Loss Recovery Appliance</w:t>
      </w:r>
    </w:p>
    <w:p w:rsidR="003B66AF" w:rsidRDefault="003B66AF">
      <w:pPr>
        <w:rPr>
          <w:rFonts w:ascii="Arial" w:hAnsi="Arial"/>
          <w:b/>
          <w:sz w:val="28"/>
          <w:szCs w:val="28"/>
        </w:rPr>
      </w:pPr>
    </w:p>
    <w:p w:rsidR="003B66AF" w:rsidRDefault="005D2B07" w:rsidP="00731A07">
      <w:pPr>
        <w:jc w:val="center"/>
        <w:rPr>
          <w:rFonts w:ascii="Arial" w:hAnsi="Arial"/>
          <w:b/>
          <w:sz w:val="28"/>
          <w:szCs w:val="28"/>
        </w:rPr>
      </w:pPr>
      <w:r>
        <w:rPr>
          <w:noProof/>
        </w:rPr>
        <w:drawing>
          <wp:inline distT="0" distB="0" distL="0" distR="0">
            <wp:extent cx="4191000" cy="2794000"/>
            <wp:effectExtent l="19050" t="0" r="0" b="0"/>
            <wp:docPr id="2" name="Picture 1" descr="https://www.oracle.com/us/assets/cw20v1-348486-flat-zldra-1-2294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racle.com/us/assets/cw20v1-348486-flat-zldra-1-2294495.jpg"/>
                    <pic:cNvPicPr>
                      <a:picLocks noChangeAspect="1" noChangeArrowheads="1"/>
                    </pic:cNvPicPr>
                  </pic:nvPicPr>
                  <pic:blipFill>
                    <a:blip r:embed="rId8" cstate="print"/>
                    <a:srcRect/>
                    <a:stretch>
                      <a:fillRect/>
                    </a:stretch>
                  </pic:blipFill>
                  <pic:spPr bwMode="auto">
                    <a:xfrm>
                      <a:off x="0" y="0"/>
                      <a:ext cx="4191000" cy="2794000"/>
                    </a:xfrm>
                    <a:prstGeom prst="rect">
                      <a:avLst/>
                    </a:prstGeom>
                    <a:noFill/>
                    <a:ln w="9525">
                      <a:noFill/>
                      <a:miter lim="800000"/>
                      <a:headEnd/>
                      <a:tailEnd/>
                    </a:ln>
                  </pic:spPr>
                </pic:pic>
              </a:graphicData>
            </a:graphic>
          </wp:inline>
        </w:drawing>
      </w:r>
    </w:p>
    <w:p w:rsidR="003B66AF" w:rsidRDefault="003B66AF">
      <w:pPr>
        <w:rPr>
          <w:rFonts w:ascii="Arial" w:hAnsi="Arial"/>
          <w:b/>
          <w:sz w:val="28"/>
          <w:szCs w:val="28"/>
        </w:rPr>
      </w:pPr>
    </w:p>
    <w:p w:rsidR="00653BDF" w:rsidRPr="009B3952" w:rsidRDefault="004D4516" w:rsidP="009B3952">
      <w:pPr>
        <w:jc w:val="center"/>
        <w:rPr>
          <w:rFonts w:ascii="Arial" w:hAnsi="Arial"/>
          <w:sz w:val="40"/>
          <w:szCs w:val="24"/>
        </w:rPr>
      </w:pPr>
      <w:r w:rsidRPr="004D4516">
        <w:rPr>
          <w:rFonts w:ascii="Arial" w:hAnsi="Arial"/>
          <w:b/>
          <w:bCs/>
          <w:sz w:val="32"/>
          <w:szCs w:val="20"/>
        </w:rPr>
        <w:t>Reinventing Database Protection</w:t>
      </w:r>
    </w:p>
    <w:p w:rsidR="004D4516" w:rsidRDefault="004D4516" w:rsidP="00653BDF">
      <w:pPr>
        <w:spacing w:after="60"/>
        <w:rPr>
          <w:rFonts w:ascii="Arial" w:hAnsi="Arial"/>
          <w:sz w:val="24"/>
          <w:szCs w:val="24"/>
        </w:rPr>
      </w:pPr>
    </w:p>
    <w:p w:rsidR="004D4516" w:rsidRDefault="004D4516" w:rsidP="00653BDF">
      <w:pPr>
        <w:spacing w:after="60"/>
        <w:rPr>
          <w:rFonts w:ascii="Arial" w:hAnsi="Arial"/>
          <w:sz w:val="24"/>
          <w:szCs w:val="24"/>
        </w:rPr>
      </w:pPr>
    </w:p>
    <w:p w:rsidR="004D4516" w:rsidRDefault="004D4516" w:rsidP="00653BDF">
      <w:pPr>
        <w:spacing w:after="60"/>
        <w:rPr>
          <w:rFonts w:ascii="Arial" w:hAnsi="Arial"/>
          <w:sz w:val="24"/>
          <w:szCs w:val="24"/>
        </w:rPr>
      </w:pPr>
    </w:p>
    <w:p w:rsidR="004D4516" w:rsidRDefault="004D4516" w:rsidP="00653BDF">
      <w:pPr>
        <w:spacing w:after="60"/>
        <w:rPr>
          <w:rFonts w:ascii="Arial" w:hAnsi="Arial"/>
          <w:sz w:val="24"/>
          <w:szCs w:val="24"/>
        </w:rPr>
      </w:pPr>
    </w:p>
    <w:p w:rsidR="004D4516" w:rsidRDefault="004D4516" w:rsidP="00653BDF">
      <w:pPr>
        <w:spacing w:after="60"/>
        <w:rPr>
          <w:rFonts w:ascii="Arial" w:hAnsi="Arial"/>
          <w:sz w:val="24"/>
          <w:szCs w:val="24"/>
        </w:rPr>
      </w:pPr>
    </w:p>
    <w:p w:rsidR="00653BDF" w:rsidRPr="003B66AF" w:rsidRDefault="00653BDF" w:rsidP="00653BDF">
      <w:pPr>
        <w:spacing w:after="60"/>
        <w:rPr>
          <w:rFonts w:ascii="Arial" w:hAnsi="Arial"/>
          <w:sz w:val="24"/>
          <w:szCs w:val="24"/>
        </w:rPr>
      </w:pPr>
      <w:r>
        <w:rPr>
          <w:rFonts w:ascii="Arial" w:hAnsi="Arial"/>
          <w:sz w:val="24"/>
          <w:szCs w:val="24"/>
        </w:rPr>
        <w:t>A Proposal for:</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p>
    <w:p w:rsidR="002370DD" w:rsidRDefault="00653BDF" w:rsidP="002370DD">
      <w:pPr>
        <w:spacing w:after="60"/>
        <w:ind w:left="4320" w:hanging="4320"/>
        <w:rPr>
          <w:rFonts w:ascii="Arial" w:hAnsi="Arial"/>
          <w:sz w:val="24"/>
          <w:szCs w:val="24"/>
        </w:rPr>
      </w:pPr>
      <w:r w:rsidRPr="003B66AF">
        <w:rPr>
          <w:rFonts w:ascii="Arial" w:hAnsi="Arial"/>
          <w:sz w:val="24"/>
          <w:szCs w:val="24"/>
        </w:rPr>
        <w:t>&lt;</w:t>
      </w:r>
      <w:r>
        <w:rPr>
          <w:rFonts w:ascii="Arial" w:hAnsi="Arial"/>
          <w:sz w:val="24"/>
          <w:szCs w:val="24"/>
        </w:rPr>
        <w:t xml:space="preserve">Company </w:t>
      </w:r>
      <w:r w:rsidRPr="003B66AF">
        <w:rPr>
          <w:rFonts w:ascii="Arial" w:hAnsi="Arial"/>
          <w:sz w:val="24"/>
          <w:szCs w:val="24"/>
        </w:rPr>
        <w:t>Name&gt;</w:t>
      </w:r>
      <w:r>
        <w:rPr>
          <w:rFonts w:ascii="Arial" w:hAnsi="Arial"/>
          <w:sz w:val="24"/>
          <w:szCs w:val="24"/>
        </w:rPr>
        <w:t xml:space="preserve"> </w:t>
      </w:r>
      <w:r>
        <w:rPr>
          <w:rFonts w:ascii="Arial" w:hAnsi="Arial"/>
          <w:sz w:val="24"/>
          <w:szCs w:val="24"/>
        </w:rPr>
        <w:tab/>
      </w:r>
      <w:r>
        <w:rPr>
          <w:rFonts w:ascii="Arial" w:hAnsi="Arial"/>
          <w:sz w:val="24"/>
          <w:szCs w:val="24"/>
        </w:rPr>
        <w:tab/>
      </w:r>
      <w:r w:rsidR="002370DD">
        <w:rPr>
          <w:rFonts w:ascii="Arial" w:hAnsi="Arial"/>
          <w:sz w:val="24"/>
          <w:szCs w:val="24"/>
        </w:rPr>
        <w:t xml:space="preserve">Oracle Sales Representative: </w:t>
      </w:r>
      <w:r w:rsidR="002370DD" w:rsidRPr="003B66AF">
        <w:rPr>
          <w:rFonts w:ascii="Arial" w:hAnsi="Arial"/>
          <w:sz w:val="24"/>
          <w:szCs w:val="24"/>
        </w:rPr>
        <w:t>&lt;Name&gt;</w:t>
      </w:r>
      <w:r w:rsidR="002370DD">
        <w:rPr>
          <w:rFonts w:ascii="Arial" w:hAnsi="Arial"/>
          <w:sz w:val="24"/>
          <w:szCs w:val="24"/>
        </w:rPr>
        <w:t xml:space="preserve"> </w:t>
      </w:r>
    </w:p>
    <w:p w:rsidR="00653BDF" w:rsidRPr="003B66AF" w:rsidRDefault="002370DD" w:rsidP="002370DD">
      <w:pPr>
        <w:spacing w:after="60"/>
        <w:ind w:left="4320" w:hanging="4320"/>
        <w:rPr>
          <w:rFonts w:ascii="Arial" w:hAnsi="Arial"/>
          <w:sz w:val="24"/>
          <w:szCs w:val="24"/>
        </w:rPr>
      </w:pPr>
      <w:r>
        <w:rPr>
          <w:rFonts w:ascii="Arial" w:hAnsi="Arial"/>
          <w:sz w:val="24"/>
          <w:szCs w:val="24"/>
        </w:rPr>
        <w:t>&lt;Customer’s Title&gt;</w:t>
      </w:r>
      <w:r>
        <w:rPr>
          <w:rFonts w:ascii="Arial" w:hAnsi="Arial"/>
          <w:sz w:val="24"/>
          <w:szCs w:val="24"/>
        </w:rPr>
        <w:tab/>
      </w:r>
      <w:r>
        <w:rPr>
          <w:rFonts w:ascii="Arial" w:hAnsi="Arial"/>
          <w:sz w:val="24"/>
          <w:szCs w:val="24"/>
        </w:rPr>
        <w:tab/>
      </w:r>
      <w:r w:rsidR="00653BDF" w:rsidRPr="003B66AF">
        <w:rPr>
          <w:rFonts w:ascii="Arial" w:hAnsi="Arial"/>
          <w:sz w:val="24"/>
          <w:szCs w:val="24"/>
        </w:rPr>
        <w:t>E-mail: &lt;E-mail address&gt;</w:t>
      </w:r>
    </w:p>
    <w:p w:rsidR="00653BDF" w:rsidRPr="00653BDF" w:rsidRDefault="002370DD" w:rsidP="00653BDF">
      <w:pPr>
        <w:spacing w:after="60"/>
        <w:rPr>
          <w:rFonts w:ascii="Arial" w:hAnsi="Arial"/>
          <w:sz w:val="24"/>
          <w:szCs w:val="24"/>
        </w:rPr>
      </w:pPr>
      <w:r>
        <w:rPr>
          <w:rFonts w:ascii="Arial" w:hAnsi="Arial"/>
          <w:sz w:val="24"/>
          <w:szCs w:val="24"/>
        </w:rPr>
        <w:t>&lt;Company Address&gt;</w:t>
      </w:r>
      <w:r w:rsidR="00653BDF">
        <w:rPr>
          <w:rFonts w:ascii="Arial" w:hAnsi="Arial"/>
          <w:sz w:val="24"/>
          <w:szCs w:val="24"/>
        </w:rPr>
        <w:tab/>
      </w:r>
      <w:r w:rsidR="00653BDF">
        <w:rPr>
          <w:rFonts w:ascii="Arial" w:hAnsi="Arial"/>
          <w:sz w:val="24"/>
          <w:szCs w:val="24"/>
        </w:rPr>
        <w:tab/>
      </w:r>
      <w:r w:rsidR="00653BDF">
        <w:rPr>
          <w:rFonts w:ascii="Arial" w:hAnsi="Arial"/>
          <w:sz w:val="24"/>
          <w:szCs w:val="24"/>
        </w:rPr>
        <w:tab/>
      </w:r>
      <w:r w:rsidR="00653BDF">
        <w:rPr>
          <w:rFonts w:ascii="Arial" w:hAnsi="Arial"/>
          <w:sz w:val="24"/>
          <w:szCs w:val="24"/>
        </w:rPr>
        <w:tab/>
        <w:t>Mo</w:t>
      </w:r>
      <w:r w:rsidR="00653BDF" w:rsidRPr="003B66AF">
        <w:rPr>
          <w:rFonts w:ascii="Arial" w:hAnsi="Arial"/>
          <w:sz w:val="24"/>
          <w:szCs w:val="24"/>
        </w:rPr>
        <w:t>bile: XXX-XXX-XXXX</w:t>
      </w:r>
    </w:p>
    <w:p w:rsidR="003B66AF" w:rsidRPr="003B66AF" w:rsidRDefault="003B66AF" w:rsidP="00653BDF">
      <w:pPr>
        <w:spacing w:after="60"/>
        <w:ind w:left="5040"/>
        <w:rPr>
          <w:rFonts w:ascii="Arial" w:hAnsi="Arial"/>
          <w:sz w:val="24"/>
          <w:szCs w:val="24"/>
        </w:rPr>
      </w:pPr>
    </w:p>
    <w:p w:rsidR="002E36BE" w:rsidRPr="00D860E7" w:rsidRDefault="003B66AF">
      <w:pPr>
        <w:rPr>
          <w:rFonts w:ascii="Arial" w:hAnsi="Arial"/>
          <w:b/>
          <w:sz w:val="24"/>
          <w:szCs w:val="24"/>
        </w:rPr>
      </w:pPr>
      <w:r>
        <w:rPr>
          <w:rFonts w:ascii="Arial" w:hAnsi="Arial"/>
          <w:b/>
          <w:sz w:val="28"/>
          <w:szCs w:val="28"/>
        </w:rPr>
        <w:br w:type="page"/>
      </w:r>
      <w:r w:rsidR="00C352AE" w:rsidRPr="00D860E7">
        <w:rPr>
          <w:rFonts w:ascii="Arial" w:hAnsi="Arial"/>
          <w:b/>
          <w:sz w:val="24"/>
          <w:szCs w:val="24"/>
        </w:rPr>
        <w:lastRenderedPageBreak/>
        <w:t>Executive Summary</w:t>
      </w:r>
    </w:p>
    <w:p w:rsidR="00083AFA" w:rsidRPr="00083AFA" w:rsidRDefault="00216C21" w:rsidP="00333478">
      <w:pPr>
        <w:pStyle w:val="OIntro"/>
        <w:spacing w:before="120" w:after="0" w:line="240" w:lineRule="auto"/>
        <w:rPr>
          <w:color w:val="000000" w:themeColor="text1"/>
          <w:sz w:val="20"/>
          <w:szCs w:val="20"/>
        </w:rPr>
      </w:pPr>
      <w:r w:rsidRPr="009C3BB2">
        <w:rPr>
          <w:b/>
          <w:color w:val="000000" w:themeColor="text1"/>
          <w:sz w:val="20"/>
          <w:szCs w:val="20"/>
        </w:rPr>
        <w:t xml:space="preserve">Today’s </w:t>
      </w:r>
      <w:r w:rsidR="001D5E09">
        <w:rPr>
          <w:b/>
          <w:color w:val="000000" w:themeColor="text1"/>
          <w:sz w:val="20"/>
          <w:szCs w:val="20"/>
        </w:rPr>
        <w:t xml:space="preserve">mission-critical </w:t>
      </w:r>
      <w:r w:rsidRPr="009C3BB2">
        <w:rPr>
          <w:b/>
          <w:color w:val="000000" w:themeColor="text1"/>
          <w:sz w:val="20"/>
          <w:szCs w:val="20"/>
        </w:rPr>
        <w:t xml:space="preserve">enterprise applications work around the clock, yet the vital records they keep </w:t>
      </w:r>
      <w:r w:rsidR="001D5E09">
        <w:rPr>
          <w:b/>
          <w:color w:val="000000" w:themeColor="text1"/>
          <w:sz w:val="20"/>
          <w:szCs w:val="20"/>
        </w:rPr>
        <w:t xml:space="preserve">on </w:t>
      </w:r>
      <w:r w:rsidR="00865EF8" w:rsidRPr="00865EF8">
        <w:rPr>
          <w:b/>
          <w:color w:val="000000" w:themeColor="text1"/>
          <w:sz w:val="20"/>
          <w:szCs w:val="20"/>
        </w:rPr>
        <w:t xml:space="preserve">Oracle Databases are </w:t>
      </w:r>
      <w:r w:rsidR="006735C4">
        <w:rPr>
          <w:b/>
          <w:color w:val="000000" w:themeColor="text1"/>
          <w:sz w:val="20"/>
          <w:szCs w:val="20"/>
        </w:rPr>
        <w:t>often</w:t>
      </w:r>
      <w:r w:rsidR="006735C4" w:rsidRPr="00865EF8">
        <w:rPr>
          <w:b/>
          <w:color w:val="000000" w:themeColor="text1"/>
          <w:sz w:val="20"/>
          <w:szCs w:val="20"/>
        </w:rPr>
        <w:t xml:space="preserve"> </w:t>
      </w:r>
      <w:r w:rsidR="00865EF8" w:rsidRPr="00865EF8">
        <w:rPr>
          <w:b/>
          <w:color w:val="000000" w:themeColor="text1"/>
          <w:sz w:val="20"/>
          <w:szCs w:val="20"/>
        </w:rPr>
        <w:t>backed up only once a day</w:t>
      </w:r>
      <w:r w:rsidR="001D5E09">
        <w:rPr>
          <w:b/>
          <w:color w:val="000000" w:themeColor="text1"/>
          <w:sz w:val="20"/>
          <w:szCs w:val="20"/>
        </w:rPr>
        <w:t xml:space="preserve">. </w:t>
      </w:r>
      <w:r w:rsidR="001D5E09">
        <w:rPr>
          <w:color w:val="000000" w:themeColor="text1"/>
          <w:sz w:val="20"/>
          <w:szCs w:val="20"/>
        </w:rPr>
        <w:t>This</w:t>
      </w:r>
      <w:r w:rsidR="00BB7FF4" w:rsidRPr="00BB7FF4">
        <w:rPr>
          <w:color w:val="000000" w:themeColor="text1"/>
          <w:sz w:val="20"/>
          <w:szCs w:val="20"/>
        </w:rPr>
        <w:t xml:space="preserve"> situation can result in data loss if there’s </w:t>
      </w:r>
      <w:r w:rsidR="00CB1A6A">
        <w:rPr>
          <w:color w:val="000000" w:themeColor="text1"/>
          <w:sz w:val="20"/>
          <w:szCs w:val="20"/>
        </w:rPr>
        <w:t>a system failure, cyberattack,</w:t>
      </w:r>
      <w:r w:rsidR="004C3D3A">
        <w:rPr>
          <w:color w:val="000000" w:themeColor="text1"/>
          <w:sz w:val="20"/>
          <w:szCs w:val="20"/>
        </w:rPr>
        <w:t xml:space="preserve"> or other mishap</w:t>
      </w:r>
      <w:r w:rsidR="001D5E09">
        <w:rPr>
          <w:color w:val="000000" w:themeColor="text1"/>
          <w:sz w:val="20"/>
          <w:szCs w:val="20"/>
        </w:rPr>
        <w:t xml:space="preserve"> putting your business at risk</w:t>
      </w:r>
      <w:r w:rsidR="004C3D3A">
        <w:rPr>
          <w:color w:val="000000" w:themeColor="text1"/>
          <w:sz w:val="20"/>
          <w:szCs w:val="20"/>
        </w:rPr>
        <w:t xml:space="preserve">. </w:t>
      </w:r>
      <w:r w:rsidR="00BB7FF4" w:rsidRPr="00BB7FF4">
        <w:rPr>
          <w:color w:val="000000" w:themeColor="text1"/>
          <w:sz w:val="20"/>
          <w:szCs w:val="20"/>
        </w:rPr>
        <w:t>Who w</w:t>
      </w:r>
      <w:r w:rsidR="00203150">
        <w:rPr>
          <w:color w:val="000000" w:themeColor="text1"/>
          <w:sz w:val="20"/>
          <w:szCs w:val="20"/>
        </w:rPr>
        <w:t>ants to explain to a customer,</w:t>
      </w:r>
      <w:r w:rsidR="00BB7FF4" w:rsidRPr="00BB7FF4">
        <w:rPr>
          <w:color w:val="000000" w:themeColor="text1"/>
          <w:sz w:val="20"/>
          <w:szCs w:val="20"/>
        </w:rPr>
        <w:t xml:space="preserve"> the head of finance</w:t>
      </w:r>
      <w:r w:rsidR="00203150">
        <w:rPr>
          <w:color w:val="000000" w:themeColor="text1"/>
          <w:sz w:val="20"/>
          <w:szCs w:val="20"/>
        </w:rPr>
        <w:t xml:space="preserve">, </w:t>
      </w:r>
      <w:r w:rsidR="00135376">
        <w:rPr>
          <w:color w:val="000000" w:themeColor="text1"/>
          <w:sz w:val="20"/>
          <w:szCs w:val="20"/>
        </w:rPr>
        <w:t xml:space="preserve">risk management leader, </w:t>
      </w:r>
      <w:r w:rsidR="00203150">
        <w:rPr>
          <w:color w:val="000000" w:themeColor="text1"/>
          <w:sz w:val="20"/>
          <w:szCs w:val="20"/>
        </w:rPr>
        <w:t>or a government regulator</w:t>
      </w:r>
      <w:r w:rsidR="00BB7FF4" w:rsidRPr="00BB7FF4">
        <w:rPr>
          <w:color w:val="000000" w:themeColor="text1"/>
          <w:sz w:val="20"/>
          <w:szCs w:val="20"/>
        </w:rPr>
        <w:t xml:space="preserve"> that y</w:t>
      </w:r>
      <w:r w:rsidR="00203150">
        <w:rPr>
          <w:color w:val="000000" w:themeColor="text1"/>
          <w:sz w:val="20"/>
          <w:szCs w:val="20"/>
        </w:rPr>
        <w:t>ou’ve lost even one bit of</w:t>
      </w:r>
      <w:r w:rsidR="00BB7FF4" w:rsidRPr="00BB7FF4">
        <w:rPr>
          <w:color w:val="000000" w:themeColor="text1"/>
          <w:sz w:val="20"/>
          <w:szCs w:val="20"/>
        </w:rPr>
        <w:t xml:space="preserve"> data?</w:t>
      </w:r>
      <w:r w:rsidR="004B16B5" w:rsidRPr="00BB7FF4">
        <w:rPr>
          <w:color w:val="000000" w:themeColor="text1"/>
          <w:sz w:val="20"/>
          <w:szCs w:val="20"/>
        </w:rPr>
        <w:t xml:space="preserve"> </w:t>
      </w:r>
    </w:p>
    <w:p w:rsidR="00A11C60" w:rsidRPr="00997504" w:rsidRDefault="00964228" w:rsidP="005B1E63">
      <w:pPr>
        <w:spacing w:before="180" w:after="0" w:line="240" w:lineRule="auto"/>
        <w:rPr>
          <w:rFonts w:ascii="Arial" w:hAnsi="Arial"/>
          <w:sz w:val="20"/>
          <w:szCs w:val="20"/>
        </w:rPr>
      </w:pPr>
      <w:r w:rsidRPr="00997504">
        <w:rPr>
          <w:rFonts w:ascii="Arial" w:hAnsi="Arial"/>
          <w:sz w:val="20"/>
          <w:szCs w:val="20"/>
        </w:rPr>
        <w:t>Currently, the most popular</w:t>
      </w:r>
      <w:r w:rsidR="00C143CA" w:rsidRPr="00997504">
        <w:rPr>
          <w:rFonts w:ascii="Arial" w:hAnsi="Arial"/>
          <w:sz w:val="20"/>
          <w:szCs w:val="20"/>
        </w:rPr>
        <w:t xml:space="preserve"> </w:t>
      </w:r>
      <w:r w:rsidR="00BB7FF4" w:rsidRPr="00997504">
        <w:rPr>
          <w:rFonts w:ascii="Arial" w:hAnsi="Arial"/>
          <w:sz w:val="20"/>
          <w:szCs w:val="20"/>
        </w:rPr>
        <w:t xml:space="preserve">solutions for protecting business data </w:t>
      </w:r>
      <w:r w:rsidR="00203150" w:rsidRPr="00997504">
        <w:rPr>
          <w:rFonts w:ascii="Arial" w:hAnsi="Arial"/>
          <w:sz w:val="20"/>
          <w:szCs w:val="20"/>
        </w:rPr>
        <w:t xml:space="preserve">are built on </w:t>
      </w:r>
      <w:r w:rsidR="00CB1A6A" w:rsidRPr="00997504">
        <w:rPr>
          <w:rFonts w:ascii="Arial" w:hAnsi="Arial"/>
          <w:sz w:val="20"/>
          <w:szCs w:val="20"/>
        </w:rPr>
        <w:t>20-year-old</w:t>
      </w:r>
      <w:r w:rsidR="00203150" w:rsidRPr="00997504">
        <w:rPr>
          <w:rFonts w:ascii="Arial" w:hAnsi="Arial"/>
          <w:sz w:val="20"/>
          <w:szCs w:val="20"/>
        </w:rPr>
        <w:t xml:space="preserve"> </w:t>
      </w:r>
      <w:r w:rsidR="00386F42" w:rsidRPr="00997504">
        <w:rPr>
          <w:rFonts w:ascii="Arial" w:hAnsi="Arial"/>
          <w:sz w:val="20"/>
          <w:szCs w:val="20"/>
        </w:rPr>
        <w:t>technology</w:t>
      </w:r>
      <w:r w:rsidR="00203150" w:rsidRPr="00997504">
        <w:rPr>
          <w:rFonts w:ascii="Arial" w:hAnsi="Arial"/>
          <w:sz w:val="20"/>
          <w:szCs w:val="20"/>
        </w:rPr>
        <w:t xml:space="preserve"> that </w:t>
      </w:r>
      <w:r w:rsidR="00D43E56" w:rsidRPr="00997504">
        <w:rPr>
          <w:rFonts w:ascii="Arial" w:hAnsi="Arial"/>
          <w:sz w:val="20"/>
          <w:szCs w:val="20"/>
        </w:rPr>
        <w:t>focus</w:t>
      </w:r>
      <w:r w:rsidRPr="00997504">
        <w:rPr>
          <w:rFonts w:ascii="Arial" w:hAnsi="Arial"/>
          <w:sz w:val="20"/>
          <w:szCs w:val="20"/>
        </w:rPr>
        <w:t>es</w:t>
      </w:r>
      <w:r w:rsidR="00C143CA" w:rsidRPr="00997504">
        <w:rPr>
          <w:rFonts w:ascii="Arial" w:hAnsi="Arial"/>
          <w:sz w:val="20"/>
          <w:szCs w:val="20"/>
        </w:rPr>
        <w:t xml:space="preserve"> on </w:t>
      </w:r>
      <w:r w:rsidRPr="00997504">
        <w:rPr>
          <w:rFonts w:ascii="Arial" w:hAnsi="Arial"/>
          <w:sz w:val="20"/>
          <w:szCs w:val="20"/>
        </w:rPr>
        <w:t xml:space="preserve">the </w:t>
      </w:r>
      <w:r w:rsidR="00C143CA" w:rsidRPr="00997504">
        <w:rPr>
          <w:rFonts w:ascii="Arial" w:hAnsi="Arial"/>
          <w:sz w:val="20"/>
          <w:szCs w:val="20"/>
        </w:rPr>
        <w:t xml:space="preserve">backup and not the recovery of mission-critical data. </w:t>
      </w:r>
      <w:r w:rsidR="006735C4" w:rsidRPr="00997504">
        <w:rPr>
          <w:rFonts w:ascii="Arial" w:hAnsi="Arial"/>
          <w:sz w:val="20"/>
          <w:szCs w:val="20"/>
        </w:rPr>
        <w:t xml:space="preserve">Not only </w:t>
      </w:r>
      <w:r w:rsidR="009830B1" w:rsidRPr="00997504">
        <w:rPr>
          <w:rFonts w:ascii="Arial" w:hAnsi="Arial"/>
          <w:sz w:val="20"/>
          <w:szCs w:val="20"/>
        </w:rPr>
        <w:t>can</w:t>
      </w:r>
      <w:r w:rsidR="006735C4" w:rsidRPr="00997504">
        <w:rPr>
          <w:rFonts w:ascii="Arial" w:hAnsi="Arial"/>
          <w:sz w:val="20"/>
          <w:szCs w:val="20"/>
        </w:rPr>
        <w:t xml:space="preserve"> these backup-focused solutions lose hours</w:t>
      </w:r>
      <w:r w:rsidR="00464B6C">
        <w:rPr>
          <w:rFonts w:ascii="Arial" w:hAnsi="Arial"/>
          <w:sz w:val="20"/>
          <w:szCs w:val="20"/>
        </w:rPr>
        <w:t xml:space="preserve"> </w:t>
      </w:r>
      <w:r w:rsidR="006735C4" w:rsidRPr="00997504">
        <w:rPr>
          <w:rFonts w:ascii="Arial" w:hAnsi="Arial"/>
          <w:sz w:val="20"/>
          <w:szCs w:val="20"/>
        </w:rPr>
        <w:t xml:space="preserve">of </w:t>
      </w:r>
      <w:r w:rsidR="003E6DCB">
        <w:rPr>
          <w:rFonts w:ascii="Arial" w:hAnsi="Arial"/>
          <w:sz w:val="20"/>
          <w:szCs w:val="20"/>
        </w:rPr>
        <w:t>critical</w:t>
      </w:r>
      <w:r w:rsidR="006735C4" w:rsidRPr="00997504">
        <w:rPr>
          <w:rFonts w:ascii="Arial" w:hAnsi="Arial"/>
          <w:sz w:val="20"/>
          <w:szCs w:val="20"/>
        </w:rPr>
        <w:t xml:space="preserve"> data, they</w:t>
      </w:r>
      <w:r w:rsidR="00BB7FF4" w:rsidRPr="00997504">
        <w:rPr>
          <w:rFonts w:ascii="Arial" w:hAnsi="Arial"/>
          <w:sz w:val="20"/>
          <w:szCs w:val="20"/>
        </w:rPr>
        <w:t xml:space="preserve"> </w:t>
      </w:r>
      <w:r w:rsidR="00774F73" w:rsidRPr="00997504">
        <w:rPr>
          <w:rFonts w:ascii="Arial" w:hAnsi="Arial"/>
          <w:sz w:val="20"/>
          <w:szCs w:val="20"/>
        </w:rPr>
        <w:t xml:space="preserve">fail to ensure </w:t>
      </w:r>
      <w:r w:rsidR="00231E4D" w:rsidRPr="00997504">
        <w:rPr>
          <w:rFonts w:ascii="Arial" w:hAnsi="Arial"/>
          <w:sz w:val="20"/>
          <w:szCs w:val="20"/>
        </w:rPr>
        <w:t>database-l</w:t>
      </w:r>
      <w:r w:rsidR="00774F73" w:rsidRPr="00997504">
        <w:rPr>
          <w:rFonts w:ascii="Arial" w:hAnsi="Arial"/>
          <w:sz w:val="20"/>
          <w:szCs w:val="20"/>
        </w:rPr>
        <w:t xml:space="preserve">evel recoverability, </w:t>
      </w:r>
      <w:r w:rsidR="003E6DCB">
        <w:rPr>
          <w:rFonts w:ascii="Arial" w:hAnsi="Arial"/>
          <w:sz w:val="20"/>
          <w:szCs w:val="20"/>
        </w:rPr>
        <w:t>cause lengthy restore</w:t>
      </w:r>
      <w:r w:rsidR="000C0C7C" w:rsidRPr="00997504">
        <w:rPr>
          <w:rFonts w:ascii="Arial" w:hAnsi="Arial"/>
          <w:sz w:val="20"/>
          <w:szCs w:val="20"/>
        </w:rPr>
        <w:t xml:space="preserve"> times, </w:t>
      </w:r>
      <w:r w:rsidRPr="00997504">
        <w:rPr>
          <w:rFonts w:ascii="Arial" w:hAnsi="Arial"/>
          <w:sz w:val="20"/>
          <w:szCs w:val="20"/>
        </w:rPr>
        <w:t>place</w:t>
      </w:r>
      <w:r w:rsidR="00BB7FF4" w:rsidRPr="00997504">
        <w:rPr>
          <w:rFonts w:ascii="Arial" w:hAnsi="Arial"/>
          <w:sz w:val="20"/>
          <w:szCs w:val="20"/>
        </w:rPr>
        <w:t xml:space="preserve"> heavy load</w:t>
      </w:r>
      <w:r w:rsidRPr="00997504">
        <w:rPr>
          <w:rFonts w:ascii="Arial" w:hAnsi="Arial"/>
          <w:sz w:val="20"/>
          <w:szCs w:val="20"/>
        </w:rPr>
        <w:t>s</w:t>
      </w:r>
      <w:r w:rsidR="00BB7FF4" w:rsidRPr="00997504">
        <w:rPr>
          <w:rFonts w:ascii="Arial" w:hAnsi="Arial"/>
          <w:sz w:val="20"/>
          <w:szCs w:val="20"/>
        </w:rPr>
        <w:t xml:space="preserve"> on </w:t>
      </w:r>
      <w:r w:rsidR="00D43E56" w:rsidRPr="00997504">
        <w:rPr>
          <w:rFonts w:ascii="Arial" w:hAnsi="Arial"/>
          <w:sz w:val="20"/>
          <w:szCs w:val="20"/>
        </w:rPr>
        <w:t>production database server</w:t>
      </w:r>
      <w:r w:rsidR="00386F42" w:rsidRPr="00997504">
        <w:rPr>
          <w:rFonts w:ascii="Arial" w:hAnsi="Arial"/>
          <w:sz w:val="20"/>
          <w:szCs w:val="20"/>
        </w:rPr>
        <w:t>s</w:t>
      </w:r>
      <w:r w:rsidR="00107504" w:rsidRPr="00997504">
        <w:rPr>
          <w:rFonts w:ascii="Arial" w:hAnsi="Arial"/>
          <w:sz w:val="20"/>
          <w:szCs w:val="20"/>
        </w:rPr>
        <w:t xml:space="preserve">, and </w:t>
      </w:r>
      <w:r w:rsidR="003E6DCB">
        <w:rPr>
          <w:rFonts w:ascii="Arial" w:hAnsi="Arial"/>
          <w:sz w:val="20"/>
          <w:szCs w:val="20"/>
        </w:rPr>
        <w:t>require</w:t>
      </w:r>
      <w:r w:rsidR="00107504" w:rsidRPr="00997504">
        <w:rPr>
          <w:rFonts w:ascii="Arial" w:hAnsi="Arial"/>
          <w:sz w:val="20"/>
          <w:szCs w:val="20"/>
        </w:rPr>
        <w:t xml:space="preserve"> </w:t>
      </w:r>
      <w:r w:rsidR="003E6DCB">
        <w:rPr>
          <w:rFonts w:ascii="Arial" w:hAnsi="Arial"/>
          <w:sz w:val="20"/>
          <w:szCs w:val="20"/>
        </w:rPr>
        <w:t>complex, inefficient, and costly</w:t>
      </w:r>
      <w:r w:rsidR="00107504" w:rsidRPr="00997504">
        <w:rPr>
          <w:rFonts w:ascii="Arial" w:hAnsi="Arial"/>
          <w:sz w:val="20"/>
          <w:szCs w:val="20"/>
        </w:rPr>
        <w:t xml:space="preserve"> IT environments</w:t>
      </w:r>
      <w:r w:rsidR="003E6DCB">
        <w:rPr>
          <w:rFonts w:ascii="Arial" w:hAnsi="Arial"/>
          <w:sz w:val="20"/>
          <w:szCs w:val="20"/>
        </w:rPr>
        <w:t xml:space="preserve"> with extraneous hardware and software</w:t>
      </w:r>
      <w:r w:rsidR="001665BA" w:rsidRPr="00997504">
        <w:rPr>
          <w:rFonts w:ascii="Arial" w:hAnsi="Arial"/>
          <w:sz w:val="20"/>
          <w:szCs w:val="20"/>
        </w:rPr>
        <w:t>—</w:t>
      </w:r>
      <w:r w:rsidR="00D43E56" w:rsidRPr="00997504">
        <w:rPr>
          <w:rFonts w:ascii="Arial" w:hAnsi="Arial"/>
          <w:sz w:val="20"/>
          <w:szCs w:val="20"/>
        </w:rPr>
        <w:t>business risks you would probably like to avoid.</w:t>
      </w:r>
    </w:p>
    <w:p w:rsidR="002606E3" w:rsidRPr="00EF40ED" w:rsidRDefault="007859C0" w:rsidP="00107504">
      <w:pPr>
        <w:spacing w:before="160" w:after="0" w:line="240" w:lineRule="auto"/>
        <w:rPr>
          <w:rFonts w:ascii="Arial" w:hAnsi="Arial"/>
          <w:sz w:val="20"/>
          <w:szCs w:val="20"/>
        </w:rPr>
      </w:pPr>
      <w:r w:rsidRPr="00EF40ED">
        <w:rPr>
          <w:rFonts w:ascii="Arial" w:hAnsi="Arial"/>
          <w:sz w:val="20"/>
          <w:szCs w:val="20"/>
        </w:rPr>
        <w:t>Your</w:t>
      </w:r>
      <w:r w:rsidR="00353360" w:rsidRPr="00EF40ED">
        <w:rPr>
          <w:rFonts w:ascii="Arial" w:hAnsi="Arial"/>
          <w:sz w:val="20"/>
          <w:szCs w:val="20"/>
        </w:rPr>
        <w:t xml:space="preserve"> organization deserves a better solution</w:t>
      </w:r>
      <w:r w:rsidR="00A1706E" w:rsidRPr="00EF40ED">
        <w:rPr>
          <w:rFonts w:ascii="Arial" w:hAnsi="Arial"/>
          <w:sz w:val="20"/>
          <w:szCs w:val="20"/>
        </w:rPr>
        <w:t>—one</w:t>
      </w:r>
      <w:r w:rsidR="00353360" w:rsidRPr="00EF40ED">
        <w:rPr>
          <w:rFonts w:ascii="Arial" w:hAnsi="Arial"/>
          <w:sz w:val="20"/>
          <w:szCs w:val="20"/>
        </w:rPr>
        <w:t xml:space="preserve"> </w:t>
      </w:r>
      <w:r w:rsidR="00B46CDC" w:rsidRPr="00EF40ED">
        <w:rPr>
          <w:rFonts w:ascii="Arial" w:hAnsi="Arial"/>
          <w:sz w:val="20"/>
          <w:szCs w:val="20"/>
        </w:rPr>
        <w:t xml:space="preserve">that </w:t>
      </w:r>
      <w:r w:rsidR="00A1706E" w:rsidRPr="00EF40ED">
        <w:rPr>
          <w:rFonts w:ascii="Arial" w:hAnsi="Arial"/>
          <w:sz w:val="20"/>
          <w:szCs w:val="20"/>
        </w:rPr>
        <w:t>provides fiduciary-class data protection for</w:t>
      </w:r>
      <w:r w:rsidR="00B46CDC" w:rsidRPr="00EF40ED">
        <w:rPr>
          <w:rFonts w:ascii="Arial" w:hAnsi="Arial"/>
          <w:sz w:val="20"/>
          <w:szCs w:val="20"/>
        </w:rPr>
        <w:t xml:space="preserve"> </w:t>
      </w:r>
      <w:r w:rsidR="00CB1A6A">
        <w:rPr>
          <w:rFonts w:ascii="Arial" w:hAnsi="Arial"/>
          <w:sz w:val="20"/>
          <w:szCs w:val="20"/>
        </w:rPr>
        <w:t xml:space="preserve">all </w:t>
      </w:r>
      <w:r w:rsidR="00353360" w:rsidRPr="00EF40ED">
        <w:rPr>
          <w:rFonts w:ascii="Arial" w:hAnsi="Arial"/>
          <w:sz w:val="20"/>
          <w:szCs w:val="20"/>
        </w:rPr>
        <w:t xml:space="preserve">your </w:t>
      </w:r>
      <w:r w:rsidR="001665BA" w:rsidRPr="00EF40ED">
        <w:rPr>
          <w:rFonts w:ascii="Arial" w:hAnsi="Arial"/>
          <w:sz w:val="20"/>
          <w:szCs w:val="20"/>
        </w:rPr>
        <w:t xml:space="preserve">critical </w:t>
      </w:r>
      <w:r w:rsidR="00353360" w:rsidRPr="00EF40ED">
        <w:rPr>
          <w:rFonts w:ascii="Arial" w:hAnsi="Arial"/>
          <w:sz w:val="20"/>
          <w:szCs w:val="20"/>
        </w:rPr>
        <w:t>Oracle Databases</w:t>
      </w:r>
      <w:r w:rsidR="001665BA" w:rsidRPr="00EF40ED">
        <w:rPr>
          <w:rFonts w:ascii="Arial" w:hAnsi="Arial"/>
          <w:sz w:val="20"/>
          <w:szCs w:val="20"/>
        </w:rPr>
        <w:t xml:space="preserve"> and every transaction</w:t>
      </w:r>
      <w:r w:rsidR="00CB1A6A">
        <w:rPr>
          <w:rFonts w:ascii="Arial" w:hAnsi="Arial"/>
          <w:sz w:val="20"/>
          <w:szCs w:val="20"/>
        </w:rPr>
        <w:t>, all</w:t>
      </w:r>
      <w:r w:rsidR="006C3997" w:rsidRPr="00EF40ED">
        <w:rPr>
          <w:rFonts w:ascii="Arial" w:hAnsi="Arial"/>
          <w:sz w:val="20"/>
          <w:szCs w:val="20"/>
        </w:rPr>
        <w:t xml:space="preserve"> the time</w:t>
      </w:r>
      <w:r w:rsidR="00353360" w:rsidRPr="00EF40ED">
        <w:rPr>
          <w:rFonts w:ascii="Arial" w:hAnsi="Arial"/>
          <w:sz w:val="20"/>
          <w:szCs w:val="20"/>
        </w:rPr>
        <w:t xml:space="preserve">. </w:t>
      </w:r>
      <w:r w:rsidR="00333478" w:rsidRPr="00EF40ED">
        <w:rPr>
          <w:rFonts w:ascii="Arial" w:hAnsi="Arial"/>
          <w:sz w:val="20"/>
          <w:szCs w:val="20"/>
        </w:rPr>
        <w:t>To do this</w:t>
      </w:r>
      <w:r w:rsidR="00B46CDC" w:rsidRPr="00EF40ED">
        <w:rPr>
          <w:rFonts w:ascii="Arial" w:hAnsi="Arial"/>
          <w:sz w:val="20"/>
          <w:szCs w:val="20"/>
        </w:rPr>
        <w:t xml:space="preserve">, </w:t>
      </w:r>
      <w:r w:rsidR="00333478" w:rsidRPr="00EF40ED">
        <w:rPr>
          <w:rFonts w:ascii="Arial" w:hAnsi="Arial"/>
          <w:sz w:val="20"/>
          <w:szCs w:val="20"/>
        </w:rPr>
        <w:t xml:space="preserve">the </w:t>
      </w:r>
      <w:r w:rsidR="001817FD" w:rsidRPr="00EF40ED">
        <w:rPr>
          <w:rFonts w:ascii="Arial" w:hAnsi="Arial"/>
          <w:sz w:val="20"/>
          <w:szCs w:val="20"/>
        </w:rPr>
        <w:t>Or</w:t>
      </w:r>
      <w:r w:rsidR="00231E4D" w:rsidRPr="00EF40ED">
        <w:rPr>
          <w:rFonts w:ascii="Arial" w:hAnsi="Arial"/>
          <w:sz w:val="20"/>
          <w:szCs w:val="20"/>
        </w:rPr>
        <w:t>acle</w:t>
      </w:r>
      <w:r w:rsidR="00333478" w:rsidRPr="00EF40ED">
        <w:rPr>
          <w:rFonts w:ascii="Arial" w:hAnsi="Arial"/>
          <w:sz w:val="20"/>
          <w:szCs w:val="20"/>
        </w:rPr>
        <w:t xml:space="preserve"> Database team</w:t>
      </w:r>
      <w:r w:rsidR="00231E4D" w:rsidRPr="00EF40ED">
        <w:rPr>
          <w:rFonts w:ascii="Arial" w:hAnsi="Arial"/>
          <w:sz w:val="20"/>
          <w:szCs w:val="20"/>
        </w:rPr>
        <w:t xml:space="preserve"> reinvented data protection</w:t>
      </w:r>
      <w:r w:rsidR="001817FD" w:rsidRPr="00EF40ED">
        <w:rPr>
          <w:rFonts w:ascii="Arial" w:hAnsi="Arial"/>
          <w:sz w:val="20"/>
          <w:szCs w:val="20"/>
        </w:rPr>
        <w:t xml:space="preserve"> with the </w:t>
      </w:r>
      <w:r w:rsidR="008A4B6E" w:rsidRPr="00EF40ED">
        <w:rPr>
          <w:rFonts w:ascii="Arial" w:hAnsi="Arial"/>
          <w:sz w:val="20"/>
          <w:szCs w:val="20"/>
        </w:rPr>
        <w:t>Ze</w:t>
      </w:r>
      <w:r w:rsidR="009C3BB2" w:rsidRPr="00EF40ED">
        <w:rPr>
          <w:rFonts w:ascii="Arial" w:hAnsi="Arial"/>
          <w:sz w:val="20"/>
          <w:szCs w:val="20"/>
        </w:rPr>
        <w:t>ro Data Loss Recovery Appliance</w:t>
      </w:r>
      <w:r w:rsidR="00B7696F" w:rsidRPr="00EF40ED">
        <w:rPr>
          <w:rFonts w:ascii="Arial" w:hAnsi="Arial"/>
          <w:sz w:val="20"/>
          <w:szCs w:val="20"/>
        </w:rPr>
        <w:t xml:space="preserve"> (Recovery Appliance)</w:t>
      </w:r>
      <w:r w:rsidR="001817FD" w:rsidRPr="00EF40ED">
        <w:rPr>
          <w:rFonts w:ascii="Arial" w:hAnsi="Arial"/>
          <w:sz w:val="20"/>
          <w:szCs w:val="20"/>
        </w:rPr>
        <w:t>,</w:t>
      </w:r>
      <w:r w:rsidR="00216C21" w:rsidRPr="00EF40ED">
        <w:rPr>
          <w:rFonts w:ascii="Arial" w:hAnsi="Arial"/>
          <w:sz w:val="20"/>
          <w:szCs w:val="20"/>
        </w:rPr>
        <w:t xml:space="preserve"> a</w:t>
      </w:r>
      <w:r w:rsidR="00333478" w:rsidRPr="00EF40ED">
        <w:rPr>
          <w:rFonts w:ascii="Arial" w:hAnsi="Arial"/>
          <w:sz w:val="20"/>
          <w:szCs w:val="20"/>
        </w:rPr>
        <w:t>n</w:t>
      </w:r>
      <w:r w:rsidR="00216C21" w:rsidRPr="00EF40ED">
        <w:rPr>
          <w:rFonts w:ascii="Arial" w:hAnsi="Arial"/>
          <w:sz w:val="20"/>
          <w:szCs w:val="20"/>
        </w:rPr>
        <w:t xml:space="preserve"> </w:t>
      </w:r>
      <w:r w:rsidR="00386F42" w:rsidRPr="00EF40ED">
        <w:rPr>
          <w:rFonts w:ascii="Arial" w:hAnsi="Arial"/>
          <w:sz w:val="20"/>
          <w:szCs w:val="20"/>
        </w:rPr>
        <w:t xml:space="preserve">Oracle </w:t>
      </w:r>
      <w:r w:rsidR="00216C21" w:rsidRPr="00EF40ED">
        <w:rPr>
          <w:rFonts w:ascii="Arial" w:hAnsi="Arial"/>
          <w:sz w:val="20"/>
          <w:szCs w:val="20"/>
        </w:rPr>
        <w:t xml:space="preserve">Engineered System </w:t>
      </w:r>
      <w:r w:rsidR="00464B6C" w:rsidRPr="00EF40ED">
        <w:rPr>
          <w:rFonts w:ascii="Arial" w:hAnsi="Arial"/>
          <w:sz w:val="20"/>
          <w:szCs w:val="20"/>
        </w:rPr>
        <w:t>that is built on the proven Oracle Exadata system architecture and</w:t>
      </w:r>
      <w:r w:rsidR="00A11C60" w:rsidRPr="00EF40ED">
        <w:rPr>
          <w:rFonts w:ascii="Arial" w:hAnsi="Arial"/>
          <w:sz w:val="20"/>
          <w:szCs w:val="20"/>
        </w:rPr>
        <w:t xml:space="preserve"> </w:t>
      </w:r>
      <w:r w:rsidR="00464B6C" w:rsidRPr="00EF40ED">
        <w:rPr>
          <w:rFonts w:ascii="Arial" w:hAnsi="Arial"/>
          <w:sz w:val="20"/>
          <w:szCs w:val="20"/>
        </w:rPr>
        <w:t>operates</w:t>
      </w:r>
      <w:r w:rsidR="00333478" w:rsidRPr="00EF40ED">
        <w:rPr>
          <w:rFonts w:ascii="Arial" w:hAnsi="Arial"/>
          <w:sz w:val="20"/>
          <w:szCs w:val="20"/>
        </w:rPr>
        <w:t xml:space="preserve"> </w:t>
      </w:r>
      <w:r w:rsidR="00464B6C" w:rsidRPr="00EF40ED">
        <w:rPr>
          <w:rFonts w:ascii="Arial" w:hAnsi="Arial"/>
          <w:sz w:val="20"/>
          <w:szCs w:val="20"/>
        </w:rPr>
        <w:t xml:space="preserve">as </w:t>
      </w:r>
      <w:r w:rsidR="00333478" w:rsidRPr="00EF40ED">
        <w:rPr>
          <w:rFonts w:ascii="Arial" w:hAnsi="Arial"/>
          <w:sz w:val="20"/>
          <w:szCs w:val="20"/>
        </w:rPr>
        <w:t>a</w:t>
      </w:r>
      <w:r w:rsidR="00135376" w:rsidRPr="00EF40ED">
        <w:rPr>
          <w:rFonts w:ascii="Arial" w:hAnsi="Arial"/>
          <w:sz w:val="20"/>
          <w:szCs w:val="20"/>
        </w:rPr>
        <w:t>n</w:t>
      </w:r>
      <w:r w:rsidR="00A11C60" w:rsidRPr="00EF40ED">
        <w:rPr>
          <w:rFonts w:ascii="Arial" w:hAnsi="Arial"/>
          <w:sz w:val="20"/>
          <w:szCs w:val="20"/>
        </w:rPr>
        <w:t xml:space="preserve"> extension </w:t>
      </w:r>
      <w:r w:rsidR="009376BD" w:rsidRPr="00EF40ED">
        <w:rPr>
          <w:rFonts w:ascii="Arial" w:hAnsi="Arial"/>
          <w:sz w:val="20"/>
          <w:szCs w:val="20"/>
        </w:rPr>
        <w:t>of Oracle Database.</w:t>
      </w:r>
      <w:r w:rsidR="00A11C60" w:rsidRPr="00EF40ED">
        <w:rPr>
          <w:rFonts w:ascii="Arial" w:hAnsi="Arial"/>
          <w:sz w:val="20"/>
          <w:szCs w:val="20"/>
        </w:rPr>
        <w:t xml:space="preserve"> </w:t>
      </w:r>
      <w:r w:rsidR="00333478" w:rsidRPr="00EF40ED">
        <w:rPr>
          <w:rFonts w:ascii="Arial" w:hAnsi="Arial"/>
          <w:sz w:val="20"/>
          <w:szCs w:val="20"/>
        </w:rPr>
        <w:t xml:space="preserve">Its </w:t>
      </w:r>
      <w:r w:rsidR="00CB1A6A">
        <w:rPr>
          <w:rFonts w:ascii="Arial" w:hAnsi="Arial"/>
          <w:sz w:val="20"/>
          <w:szCs w:val="20"/>
        </w:rPr>
        <w:t xml:space="preserve">unique, </w:t>
      </w:r>
      <w:r w:rsidR="00333478" w:rsidRPr="00EF40ED">
        <w:rPr>
          <w:rFonts w:ascii="Arial" w:hAnsi="Arial"/>
          <w:sz w:val="20"/>
          <w:szCs w:val="20"/>
        </w:rPr>
        <w:t>tight integration with the Oracle D</w:t>
      </w:r>
      <w:r w:rsidR="00A11C60" w:rsidRPr="00EF40ED">
        <w:rPr>
          <w:rFonts w:ascii="Arial" w:hAnsi="Arial"/>
          <w:sz w:val="20"/>
          <w:szCs w:val="20"/>
        </w:rPr>
        <w:t>atabase</w:t>
      </w:r>
      <w:r w:rsidR="008A4B6E" w:rsidRPr="00EF40ED">
        <w:rPr>
          <w:rFonts w:ascii="Arial" w:hAnsi="Arial"/>
          <w:sz w:val="20"/>
          <w:szCs w:val="20"/>
        </w:rPr>
        <w:t xml:space="preserve"> </w:t>
      </w:r>
      <w:r w:rsidR="001665BA" w:rsidRPr="00EF40ED">
        <w:rPr>
          <w:rFonts w:ascii="Arial" w:hAnsi="Arial"/>
          <w:sz w:val="20"/>
          <w:szCs w:val="20"/>
        </w:rPr>
        <w:t xml:space="preserve">enables </w:t>
      </w:r>
      <w:r w:rsidR="00333478" w:rsidRPr="00EF40ED">
        <w:rPr>
          <w:rFonts w:ascii="Arial" w:hAnsi="Arial"/>
          <w:sz w:val="20"/>
          <w:szCs w:val="20"/>
        </w:rPr>
        <w:t>you to</w:t>
      </w:r>
      <w:r w:rsidR="002606E3" w:rsidRPr="00EF40ED">
        <w:rPr>
          <w:rFonts w:ascii="Arial" w:hAnsi="Arial"/>
          <w:sz w:val="20"/>
          <w:szCs w:val="20"/>
        </w:rPr>
        <w:t>:</w:t>
      </w:r>
    </w:p>
    <w:p w:rsidR="00451FED" w:rsidRPr="00451FED" w:rsidRDefault="001665BA" w:rsidP="00CB1A6A">
      <w:pPr>
        <w:pStyle w:val="ListParagraph"/>
        <w:numPr>
          <w:ilvl w:val="0"/>
          <w:numId w:val="37"/>
        </w:numPr>
        <w:spacing w:before="80" w:after="0" w:line="240" w:lineRule="auto"/>
        <w:ind w:left="360" w:hanging="274"/>
        <w:contextualSpacing w:val="0"/>
        <w:rPr>
          <w:rFonts w:ascii="Arial" w:hAnsi="Arial"/>
          <w:sz w:val="20"/>
          <w:szCs w:val="20"/>
        </w:rPr>
      </w:pPr>
      <w:r>
        <w:rPr>
          <w:rFonts w:ascii="Arial" w:hAnsi="Arial"/>
          <w:b/>
          <w:sz w:val="20"/>
          <w:szCs w:val="20"/>
        </w:rPr>
        <w:t>E</w:t>
      </w:r>
      <w:r w:rsidR="00333478" w:rsidRPr="00386F42">
        <w:rPr>
          <w:rFonts w:ascii="Arial" w:hAnsi="Arial"/>
          <w:b/>
          <w:sz w:val="20"/>
          <w:szCs w:val="20"/>
        </w:rPr>
        <w:t>liminate</w:t>
      </w:r>
      <w:r w:rsidR="008A4B6E" w:rsidRPr="00386F42">
        <w:rPr>
          <w:rFonts w:ascii="Arial" w:hAnsi="Arial"/>
          <w:b/>
          <w:sz w:val="20"/>
          <w:szCs w:val="20"/>
        </w:rPr>
        <w:t xml:space="preserve"> </w:t>
      </w:r>
      <w:r w:rsidR="008A4B6E" w:rsidRPr="005B1E63">
        <w:rPr>
          <w:rFonts w:ascii="Arial" w:hAnsi="Arial"/>
          <w:b/>
          <w:sz w:val="20"/>
          <w:szCs w:val="20"/>
        </w:rPr>
        <w:t>data</w:t>
      </w:r>
      <w:r w:rsidR="00216C21" w:rsidRPr="005B1E63">
        <w:rPr>
          <w:rFonts w:ascii="Arial" w:hAnsi="Arial"/>
          <w:b/>
          <w:sz w:val="20"/>
          <w:szCs w:val="20"/>
        </w:rPr>
        <w:t xml:space="preserve"> loss</w:t>
      </w:r>
      <w:r w:rsidR="007F0B32" w:rsidRPr="007F0B32">
        <w:rPr>
          <w:rFonts w:ascii="Arial" w:hAnsi="Arial"/>
          <w:b/>
          <w:sz w:val="20"/>
          <w:szCs w:val="20"/>
        </w:rPr>
        <w:t xml:space="preserve"> exposure</w:t>
      </w:r>
      <w:r>
        <w:rPr>
          <w:rFonts w:ascii="Arial" w:hAnsi="Arial"/>
          <w:sz w:val="20"/>
          <w:szCs w:val="20"/>
        </w:rPr>
        <w:t xml:space="preserve"> </w:t>
      </w:r>
      <w:r w:rsidR="00451FED" w:rsidRPr="00451FED">
        <w:rPr>
          <w:rFonts w:ascii="Arial" w:hAnsi="Arial"/>
          <w:sz w:val="20"/>
          <w:szCs w:val="20"/>
        </w:rPr>
        <w:t>with sub-second recovery point objectives</w:t>
      </w:r>
    </w:p>
    <w:p w:rsidR="00CB4C04" w:rsidRPr="00451FED" w:rsidRDefault="009B1619" w:rsidP="00CB1A6A">
      <w:pPr>
        <w:pStyle w:val="ListParagraph"/>
        <w:numPr>
          <w:ilvl w:val="0"/>
          <w:numId w:val="37"/>
        </w:numPr>
        <w:spacing w:before="80" w:after="0" w:line="240" w:lineRule="auto"/>
        <w:ind w:left="360" w:hanging="274"/>
        <w:contextualSpacing w:val="0"/>
        <w:rPr>
          <w:rFonts w:ascii="Arial" w:hAnsi="Arial"/>
          <w:sz w:val="20"/>
          <w:szCs w:val="20"/>
        </w:rPr>
      </w:pPr>
      <w:r>
        <w:rPr>
          <w:rFonts w:ascii="Arial" w:hAnsi="Arial"/>
          <w:b/>
          <w:sz w:val="20"/>
          <w:szCs w:val="20"/>
        </w:rPr>
        <w:t>Ensure</w:t>
      </w:r>
      <w:r w:rsidR="00CB4C04" w:rsidRPr="00386F42">
        <w:rPr>
          <w:rFonts w:ascii="Arial" w:hAnsi="Arial"/>
          <w:b/>
          <w:sz w:val="20"/>
          <w:szCs w:val="20"/>
        </w:rPr>
        <w:t xml:space="preserve"> data</w:t>
      </w:r>
      <w:r w:rsidR="00CB4C04">
        <w:rPr>
          <w:rFonts w:ascii="Arial" w:hAnsi="Arial"/>
          <w:b/>
          <w:sz w:val="20"/>
          <w:szCs w:val="20"/>
        </w:rPr>
        <w:t>base</w:t>
      </w:r>
      <w:r w:rsidR="00CB4C04" w:rsidRPr="00386F42">
        <w:rPr>
          <w:rFonts w:ascii="Arial" w:hAnsi="Arial"/>
          <w:b/>
          <w:sz w:val="20"/>
          <w:szCs w:val="20"/>
        </w:rPr>
        <w:t xml:space="preserve"> </w:t>
      </w:r>
      <w:r w:rsidR="00CB1A6A">
        <w:rPr>
          <w:rFonts w:ascii="Arial" w:hAnsi="Arial"/>
          <w:b/>
          <w:sz w:val="20"/>
          <w:szCs w:val="20"/>
        </w:rPr>
        <w:t xml:space="preserve">backup </w:t>
      </w:r>
      <w:r w:rsidR="00CB4C04" w:rsidRPr="00386F42">
        <w:rPr>
          <w:rFonts w:ascii="Arial" w:hAnsi="Arial"/>
          <w:b/>
          <w:sz w:val="20"/>
          <w:szCs w:val="20"/>
        </w:rPr>
        <w:t xml:space="preserve">integrity and </w:t>
      </w:r>
      <w:r w:rsidR="00CB4C04">
        <w:rPr>
          <w:rFonts w:ascii="Arial" w:hAnsi="Arial"/>
          <w:b/>
          <w:sz w:val="20"/>
          <w:szCs w:val="20"/>
        </w:rPr>
        <w:t>recoverability</w:t>
      </w:r>
      <w:r w:rsidR="00CB4C04" w:rsidRPr="00451FED">
        <w:rPr>
          <w:rFonts w:ascii="Arial" w:hAnsi="Arial"/>
          <w:sz w:val="20"/>
          <w:szCs w:val="20"/>
        </w:rPr>
        <w:t xml:space="preserve"> </w:t>
      </w:r>
      <w:r w:rsidR="00CB4C04">
        <w:rPr>
          <w:rFonts w:ascii="Arial" w:hAnsi="Arial"/>
          <w:sz w:val="20"/>
          <w:szCs w:val="20"/>
        </w:rPr>
        <w:t>to</w:t>
      </w:r>
      <w:r w:rsidR="00CB4C04" w:rsidRPr="00451FED">
        <w:rPr>
          <w:rFonts w:ascii="Arial" w:hAnsi="Arial"/>
          <w:sz w:val="20"/>
          <w:szCs w:val="20"/>
        </w:rPr>
        <w:t xml:space="preserve"> meet busi</w:t>
      </w:r>
      <w:r w:rsidR="00CB1A6A">
        <w:rPr>
          <w:rFonts w:ascii="Arial" w:hAnsi="Arial"/>
          <w:sz w:val="20"/>
          <w:szCs w:val="20"/>
        </w:rPr>
        <w:t>ness and regulatory requirements</w:t>
      </w:r>
    </w:p>
    <w:p w:rsidR="00CB4C04" w:rsidRPr="00451FED" w:rsidRDefault="00CB4C04" w:rsidP="00CB1A6A">
      <w:pPr>
        <w:pStyle w:val="ListParagraph"/>
        <w:numPr>
          <w:ilvl w:val="0"/>
          <w:numId w:val="37"/>
        </w:numPr>
        <w:spacing w:before="80" w:after="0" w:line="240" w:lineRule="auto"/>
        <w:ind w:left="360" w:hanging="274"/>
        <w:contextualSpacing w:val="0"/>
        <w:rPr>
          <w:rFonts w:ascii="Arial" w:hAnsi="Arial"/>
          <w:sz w:val="20"/>
          <w:szCs w:val="20"/>
        </w:rPr>
      </w:pPr>
      <w:r w:rsidRPr="00386F42">
        <w:rPr>
          <w:rFonts w:ascii="Arial" w:hAnsi="Arial"/>
          <w:b/>
          <w:sz w:val="20"/>
          <w:szCs w:val="20"/>
        </w:rPr>
        <w:t>Accelerate database recovery</w:t>
      </w:r>
      <w:r>
        <w:rPr>
          <w:rFonts w:ascii="Arial" w:hAnsi="Arial"/>
          <w:b/>
          <w:sz w:val="20"/>
          <w:szCs w:val="20"/>
        </w:rPr>
        <w:t xml:space="preserve"> time objectives</w:t>
      </w:r>
      <w:r w:rsidRPr="00451FED">
        <w:rPr>
          <w:rFonts w:ascii="Arial" w:hAnsi="Arial"/>
          <w:sz w:val="20"/>
          <w:szCs w:val="20"/>
        </w:rPr>
        <w:t xml:space="preserve"> by eliminating </w:t>
      </w:r>
      <w:r>
        <w:rPr>
          <w:rFonts w:ascii="Arial" w:hAnsi="Arial"/>
          <w:sz w:val="20"/>
          <w:szCs w:val="20"/>
        </w:rPr>
        <w:t xml:space="preserve">or automating </w:t>
      </w:r>
      <w:r w:rsidRPr="00451FED">
        <w:rPr>
          <w:rFonts w:ascii="Arial" w:hAnsi="Arial"/>
          <w:sz w:val="20"/>
          <w:szCs w:val="20"/>
        </w:rPr>
        <w:t xml:space="preserve">time-consuming </w:t>
      </w:r>
      <w:r>
        <w:rPr>
          <w:rFonts w:ascii="Arial" w:hAnsi="Arial"/>
          <w:sz w:val="20"/>
          <w:szCs w:val="20"/>
        </w:rPr>
        <w:t>steps</w:t>
      </w:r>
    </w:p>
    <w:p w:rsidR="009B1619" w:rsidRPr="00451FED" w:rsidRDefault="009B1619" w:rsidP="00CB1A6A">
      <w:pPr>
        <w:pStyle w:val="ListParagraph"/>
        <w:numPr>
          <w:ilvl w:val="0"/>
          <w:numId w:val="37"/>
        </w:numPr>
        <w:spacing w:before="80" w:after="0" w:line="240" w:lineRule="auto"/>
        <w:ind w:left="360" w:hanging="274"/>
        <w:contextualSpacing w:val="0"/>
        <w:rPr>
          <w:rFonts w:ascii="Arial" w:hAnsi="Arial"/>
          <w:sz w:val="20"/>
          <w:szCs w:val="20"/>
        </w:rPr>
      </w:pPr>
      <w:r w:rsidRPr="00386F42">
        <w:rPr>
          <w:rFonts w:ascii="Arial" w:hAnsi="Arial"/>
          <w:b/>
          <w:sz w:val="20"/>
          <w:szCs w:val="20"/>
        </w:rPr>
        <w:t>Shorten lengthy backup windows</w:t>
      </w:r>
      <w:r w:rsidRPr="00451FED">
        <w:rPr>
          <w:rFonts w:ascii="Arial" w:hAnsi="Arial"/>
          <w:sz w:val="20"/>
          <w:szCs w:val="20"/>
        </w:rPr>
        <w:t xml:space="preserve"> and </w:t>
      </w:r>
      <w:r>
        <w:rPr>
          <w:rFonts w:ascii="Arial" w:hAnsi="Arial"/>
          <w:sz w:val="20"/>
          <w:szCs w:val="20"/>
        </w:rPr>
        <w:t xml:space="preserve">reduce </w:t>
      </w:r>
      <w:r w:rsidRPr="00451FED">
        <w:rPr>
          <w:rFonts w:ascii="Arial" w:hAnsi="Arial"/>
          <w:sz w:val="20"/>
          <w:szCs w:val="20"/>
        </w:rPr>
        <w:t>load on production database servers</w:t>
      </w:r>
    </w:p>
    <w:p w:rsidR="00CB4C04" w:rsidRDefault="00CB4C04" w:rsidP="00CB1A6A">
      <w:pPr>
        <w:pStyle w:val="ListParagraph"/>
        <w:numPr>
          <w:ilvl w:val="0"/>
          <w:numId w:val="37"/>
        </w:numPr>
        <w:spacing w:before="80" w:after="0" w:line="240" w:lineRule="auto"/>
        <w:ind w:left="360" w:hanging="274"/>
        <w:contextualSpacing w:val="0"/>
        <w:rPr>
          <w:rFonts w:ascii="Arial" w:hAnsi="Arial"/>
          <w:sz w:val="20"/>
          <w:szCs w:val="20"/>
        </w:rPr>
      </w:pPr>
      <w:r>
        <w:rPr>
          <w:rFonts w:ascii="Arial" w:hAnsi="Arial"/>
          <w:b/>
          <w:sz w:val="20"/>
          <w:szCs w:val="20"/>
        </w:rPr>
        <w:t xml:space="preserve">Protect against full site failures </w:t>
      </w:r>
      <w:r w:rsidRPr="00477CB4">
        <w:rPr>
          <w:rFonts w:ascii="Arial" w:hAnsi="Arial"/>
          <w:sz w:val="20"/>
          <w:szCs w:val="20"/>
        </w:rPr>
        <w:t xml:space="preserve">with integrated </w:t>
      </w:r>
      <w:r>
        <w:rPr>
          <w:rFonts w:ascii="Arial" w:hAnsi="Arial"/>
          <w:sz w:val="20"/>
          <w:szCs w:val="20"/>
        </w:rPr>
        <w:t xml:space="preserve">off-site </w:t>
      </w:r>
      <w:r w:rsidRPr="00477CB4">
        <w:rPr>
          <w:rFonts w:ascii="Arial" w:hAnsi="Arial"/>
          <w:sz w:val="20"/>
          <w:szCs w:val="20"/>
        </w:rPr>
        <w:t>replication and tape-based archiving</w:t>
      </w:r>
    </w:p>
    <w:p w:rsidR="00451FED" w:rsidRDefault="000C0C7C" w:rsidP="00CB1A6A">
      <w:pPr>
        <w:pStyle w:val="ListParagraph"/>
        <w:numPr>
          <w:ilvl w:val="0"/>
          <w:numId w:val="37"/>
        </w:numPr>
        <w:spacing w:before="80" w:after="0" w:line="240" w:lineRule="auto"/>
        <w:ind w:left="360" w:hanging="274"/>
        <w:contextualSpacing w:val="0"/>
        <w:rPr>
          <w:rFonts w:ascii="Arial" w:hAnsi="Arial"/>
          <w:sz w:val="20"/>
          <w:szCs w:val="20"/>
        </w:rPr>
      </w:pPr>
      <w:r>
        <w:rPr>
          <w:rFonts w:ascii="Arial" w:hAnsi="Arial"/>
          <w:b/>
          <w:sz w:val="20"/>
          <w:szCs w:val="20"/>
        </w:rPr>
        <w:t xml:space="preserve">Gain recovery assurance </w:t>
      </w:r>
      <w:r w:rsidR="007F0B32" w:rsidRPr="007F0B32">
        <w:rPr>
          <w:rFonts w:ascii="Arial" w:hAnsi="Arial"/>
          <w:sz w:val="20"/>
          <w:szCs w:val="20"/>
        </w:rPr>
        <w:t xml:space="preserve">with </w:t>
      </w:r>
      <w:r>
        <w:rPr>
          <w:rFonts w:ascii="Arial" w:hAnsi="Arial"/>
          <w:sz w:val="20"/>
          <w:szCs w:val="20"/>
        </w:rPr>
        <w:t xml:space="preserve">extensive </w:t>
      </w:r>
      <w:r w:rsidR="00D548E9">
        <w:rPr>
          <w:rFonts w:ascii="Arial" w:hAnsi="Arial"/>
          <w:sz w:val="20"/>
          <w:szCs w:val="20"/>
        </w:rPr>
        <w:t xml:space="preserve">recovery status </w:t>
      </w:r>
      <w:r w:rsidR="007F0B32" w:rsidRPr="007F0B32">
        <w:rPr>
          <w:rFonts w:ascii="Arial" w:hAnsi="Arial"/>
          <w:sz w:val="20"/>
          <w:szCs w:val="20"/>
        </w:rPr>
        <w:t>visibility</w:t>
      </w:r>
      <w:r w:rsidR="00451FED" w:rsidRPr="000C0C7C">
        <w:rPr>
          <w:rFonts w:ascii="Arial" w:hAnsi="Arial"/>
          <w:sz w:val="20"/>
          <w:szCs w:val="20"/>
        </w:rPr>
        <w:t xml:space="preserve"> </w:t>
      </w:r>
      <w:r>
        <w:rPr>
          <w:rFonts w:ascii="Arial" w:hAnsi="Arial"/>
          <w:sz w:val="20"/>
          <w:szCs w:val="20"/>
        </w:rPr>
        <w:t xml:space="preserve">and reporting </w:t>
      </w:r>
      <w:r w:rsidR="00D548E9">
        <w:rPr>
          <w:rFonts w:ascii="Arial" w:hAnsi="Arial"/>
          <w:sz w:val="20"/>
          <w:szCs w:val="20"/>
        </w:rPr>
        <w:t xml:space="preserve">for </w:t>
      </w:r>
      <w:r>
        <w:rPr>
          <w:rFonts w:ascii="Arial" w:hAnsi="Arial"/>
          <w:sz w:val="20"/>
          <w:szCs w:val="20"/>
        </w:rPr>
        <w:t>each databas</w:t>
      </w:r>
      <w:r w:rsidR="00D548E9">
        <w:rPr>
          <w:rFonts w:ascii="Arial" w:hAnsi="Arial"/>
          <w:sz w:val="20"/>
          <w:szCs w:val="20"/>
        </w:rPr>
        <w:t>e</w:t>
      </w:r>
    </w:p>
    <w:p w:rsidR="00451FED" w:rsidRDefault="006735C4" w:rsidP="00CB1A6A">
      <w:pPr>
        <w:pStyle w:val="ListParagraph"/>
        <w:numPr>
          <w:ilvl w:val="0"/>
          <w:numId w:val="37"/>
        </w:numPr>
        <w:spacing w:before="80" w:after="0" w:line="240" w:lineRule="auto"/>
        <w:ind w:left="360" w:hanging="274"/>
        <w:contextualSpacing w:val="0"/>
        <w:rPr>
          <w:rFonts w:ascii="Arial" w:hAnsi="Arial"/>
          <w:sz w:val="20"/>
          <w:szCs w:val="20"/>
        </w:rPr>
      </w:pPr>
      <w:r>
        <w:rPr>
          <w:rFonts w:ascii="Arial" w:hAnsi="Arial"/>
          <w:b/>
          <w:sz w:val="20"/>
          <w:szCs w:val="20"/>
        </w:rPr>
        <w:t>Reduce the impact of cyber</w:t>
      </w:r>
      <w:r w:rsidR="00181277">
        <w:rPr>
          <w:rFonts w:ascii="Arial" w:hAnsi="Arial"/>
          <w:b/>
          <w:sz w:val="20"/>
          <w:szCs w:val="20"/>
        </w:rPr>
        <w:t>attacks</w:t>
      </w:r>
      <w:r w:rsidR="00451FED" w:rsidRPr="00181277">
        <w:rPr>
          <w:rFonts w:ascii="Arial" w:hAnsi="Arial"/>
          <w:sz w:val="20"/>
          <w:szCs w:val="20"/>
        </w:rPr>
        <w:t xml:space="preserve"> </w:t>
      </w:r>
      <w:r w:rsidR="00181277" w:rsidRPr="00181277">
        <w:rPr>
          <w:rFonts w:ascii="Arial" w:hAnsi="Arial"/>
          <w:sz w:val="20"/>
          <w:szCs w:val="20"/>
        </w:rPr>
        <w:t xml:space="preserve">by </w:t>
      </w:r>
      <w:r w:rsidR="007F0B32" w:rsidRPr="007F0B32">
        <w:rPr>
          <w:rFonts w:ascii="Arial" w:hAnsi="Arial"/>
          <w:color w:val="000000"/>
          <w:sz w:val="20"/>
          <w:szCs w:val="20"/>
        </w:rPr>
        <w:t>restoring Oracle Databases to</w:t>
      </w:r>
      <w:r w:rsidR="00181277" w:rsidRPr="00181277">
        <w:rPr>
          <w:rFonts w:ascii="Arial" w:hAnsi="Arial"/>
          <w:color w:val="000000"/>
          <w:sz w:val="20"/>
          <w:szCs w:val="20"/>
        </w:rPr>
        <w:t xml:space="preserve"> any point-in-time prior to the</w:t>
      </w:r>
      <w:r w:rsidR="007F0B32" w:rsidRPr="007F0B32">
        <w:rPr>
          <w:rFonts w:ascii="Arial" w:hAnsi="Arial"/>
          <w:color w:val="000000"/>
          <w:sz w:val="20"/>
          <w:szCs w:val="20"/>
        </w:rPr>
        <w:t xml:space="preserve"> infection</w:t>
      </w:r>
    </w:p>
    <w:p w:rsidR="00712947" w:rsidRPr="006735C4" w:rsidRDefault="00712947" w:rsidP="00CB1A6A">
      <w:pPr>
        <w:pStyle w:val="ListParagraph"/>
        <w:numPr>
          <w:ilvl w:val="0"/>
          <w:numId w:val="37"/>
        </w:numPr>
        <w:spacing w:before="80" w:after="0" w:line="240" w:lineRule="auto"/>
        <w:ind w:left="360" w:hanging="274"/>
        <w:contextualSpacing w:val="0"/>
      </w:pPr>
      <w:r w:rsidRPr="00386F42">
        <w:rPr>
          <w:rFonts w:ascii="Arial" w:hAnsi="Arial"/>
          <w:b/>
          <w:sz w:val="20"/>
          <w:szCs w:val="20"/>
        </w:rPr>
        <w:t>Reduce storage capacity</w:t>
      </w:r>
      <w:r>
        <w:rPr>
          <w:rFonts w:ascii="Arial" w:hAnsi="Arial"/>
          <w:sz w:val="20"/>
          <w:szCs w:val="20"/>
        </w:rPr>
        <w:t xml:space="preserve"> </w:t>
      </w:r>
      <w:r w:rsidR="00AB0459">
        <w:rPr>
          <w:rFonts w:eastAsia="Times New Roman"/>
        </w:rPr>
        <w:t>by storing only changed blocks and automatically optimizing capacity</w:t>
      </w:r>
      <w:r w:rsidR="00AB0459" w:rsidDel="00AB0459">
        <w:t xml:space="preserve"> </w:t>
      </w:r>
    </w:p>
    <w:p w:rsidR="00762056" w:rsidRPr="00451FED" w:rsidRDefault="00A60413" w:rsidP="00CB1A6A">
      <w:pPr>
        <w:pStyle w:val="ListParagraph"/>
        <w:numPr>
          <w:ilvl w:val="0"/>
          <w:numId w:val="37"/>
        </w:numPr>
        <w:spacing w:before="80" w:after="0" w:line="240" w:lineRule="auto"/>
        <w:ind w:left="360" w:hanging="274"/>
        <w:contextualSpacing w:val="0"/>
        <w:rPr>
          <w:rFonts w:ascii="Arial" w:hAnsi="Arial"/>
          <w:sz w:val="20"/>
          <w:szCs w:val="20"/>
        </w:rPr>
      </w:pPr>
      <w:r>
        <w:rPr>
          <w:rFonts w:ascii="Arial" w:hAnsi="Arial"/>
          <w:b/>
          <w:sz w:val="20"/>
          <w:szCs w:val="20"/>
        </w:rPr>
        <w:t>Minimize</w:t>
      </w:r>
      <w:r w:rsidR="00712947">
        <w:rPr>
          <w:rFonts w:ascii="Arial" w:hAnsi="Arial"/>
          <w:b/>
          <w:sz w:val="20"/>
          <w:szCs w:val="20"/>
        </w:rPr>
        <w:t xml:space="preserve"> </w:t>
      </w:r>
      <w:r>
        <w:rPr>
          <w:rFonts w:ascii="Arial" w:hAnsi="Arial"/>
          <w:b/>
          <w:sz w:val="20"/>
          <w:szCs w:val="20"/>
        </w:rPr>
        <w:t xml:space="preserve">the business impact of outages </w:t>
      </w:r>
      <w:r w:rsidR="007C2B34">
        <w:rPr>
          <w:rFonts w:ascii="Arial" w:hAnsi="Arial"/>
          <w:sz w:val="20"/>
          <w:szCs w:val="20"/>
        </w:rPr>
        <w:t xml:space="preserve">by </w:t>
      </w:r>
      <w:r w:rsidR="00712947">
        <w:rPr>
          <w:rFonts w:ascii="Arial" w:hAnsi="Arial"/>
          <w:sz w:val="20"/>
          <w:szCs w:val="20"/>
        </w:rPr>
        <w:t>eliminating</w:t>
      </w:r>
      <w:r w:rsidR="00CB4C04">
        <w:rPr>
          <w:rFonts w:ascii="Arial" w:hAnsi="Arial"/>
          <w:sz w:val="20"/>
          <w:szCs w:val="20"/>
        </w:rPr>
        <w:t xml:space="preserve"> </w:t>
      </w:r>
      <w:r>
        <w:rPr>
          <w:rFonts w:ascii="Arial" w:hAnsi="Arial"/>
          <w:sz w:val="20"/>
          <w:szCs w:val="20"/>
        </w:rPr>
        <w:t xml:space="preserve">failed restores and ensuring that revenue generating databases are </w:t>
      </w:r>
      <w:r w:rsidR="00CC0B88">
        <w:rPr>
          <w:rFonts w:ascii="Arial" w:hAnsi="Arial"/>
          <w:sz w:val="20"/>
          <w:szCs w:val="20"/>
        </w:rPr>
        <w:t xml:space="preserve">quickly </w:t>
      </w:r>
      <w:r>
        <w:rPr>
          <w:rFonts w:ascii="Arial" w:hAnsi="Arial"/>
          <w:sz w:val="20"/>
          <w:szCs w:val="20"/>
        </w:rPr>
        <w:t>up and running with the most recent data</w:t>
      </w:r>
    </w:p>
    <w:p w:rsidR="007859C0" w:rsidRDefault="007859C0" w:rsidP="007859C0">
      <w:pPr>
        <w:spacing w:before="180" w:after="0" w:line="240" w:lineRule="auto"/>
        <w:rPr>
          <w:rFonts w:ascii="Arial" w:hAnsi="Arial"/>
          <w:sz w:val="20"/>
          <w:szCs w:val="20"/>
        </w:rPr>
      </w:pPr>
      <w:r w:rsidRPr="007859C0">
        <w:rPr>
          <w:rFonts w:ascii="Arial" w:hAnsi="Arial"/>
          <w:sz w:val="20"/>
          <w:szCs w:val="20"/>
        </w:rPr>
        <w:t>Companies as diverse as GE Aviation, Energy Transfer</w:t>
      </w:r>
      <w:r w:rsidR="006735C4">
        <w:rPr>
          <w:rFonts w:ascii="Arial" w:hAnsi="Arial"/>
          <w:sz w:val="20"/>
          <w:szCs w:val="20"/>
        </w:rPr>
        <w:t xml:space="preserve"> Equity</w:t>
      </w:r>
      <w:r>
        <w:rPr>
          <w:rFonts w:ascii="Arial" w:hAnsi="Arial"/>
          <w:sz w:val="20"/>
          <w:szCs w:val="20"/>
        </w:rPr>
        <w:t>,</w:t>
      </w:r>
      <w:r w:rsidR="006D3EDD">
        <w:rPr>
          <w:rFonts w:ascii="Arial" w:hAnsi="Arial"/>
          <w:sz w:val="20"/>
          <w:szCs w:val="20"/>
        </w:rPr>
        <w:t xml:space="preserve"> and</w:t>
      </w:r>
      <w:r w:rsidRPr="007859C0">
        <w:rPr>
          <w:rFonts w:ascii="Arial" w:hAnsi="Arial"/>
          <w:sz w:val="20"/>
          <w:szCs w:val="20"/>
        </w:rPr>
        <w:t xml:space="preserve"> Top 10 US Bank</w:t>
      </w:r>
      <w:r w:rsidR="006D3EDD">
        <w:rPr>
          <w:rFonts w:ascii="Arial" w:hAnsi="Arial"/>
          <w:sz w:val="20"/>
          <w:szCs w:val="20"/>
        </w:rPr>
        <w:t>s</w:t>
      </w:r>
      <w:r w:rsidRPr="007859C0">
        <w:rPr>
          <w:rFonts w:ascii="Arial" w:hAnsi="Arial"/>
          <w:sz w:val="20"/>
          <w:szCs w:val="20"/>
        </w:rPr>
        <w:t xml:space="preserve"> </w:t>
      </w:r>
      <w:r>
        <w:rPr>
          <w:rFonts w:ascii="Arial" w:hAnsi="Arial"/>
          <w:sz w:val="20"/>
          <w:szCs w:val="20"/>
        </w:rPr>
        <w:t>are using</w:t>
      </w:r>
      <w:r w:rsidRPr="007859C0">
        <w:rPr>
          <w:rFonts w:ascii="Arial" w:hAnsi="Arial"/>
          <w:sz w:val="20"/>
          <w:szCs w:val="20"/>
        </w:rPr>
        <w:t xml:space="preserve"> the</w:t>
      </w:r>
      <w:r>
        <w:rPr>
          <w:rFonts w:ascii="Arial" w:hAnsi="Arial"/>
          <w:sz w:val="20"/>
          <w:szCs w:val="20"/>
        </w:rPr>
        <w:t>se</w:t>
      </w:r>
      <w:r w:rsidRPr="007859C0">
        <w:rPr>
          <w:rFonts w:ascii="Arial" w:hAnsi="Arial"/>
          <w:sz w:val="20"/>
          <w:szCs w:val="20"/>
        </w:rPr>
        <w:t xml:space="preserve"> Recovery Appliance </w:t>
      </w:r>
      <w:r>
        <w:rPr>
          <w:rFonts w:ascii="Arial" w:hAnsi="Arial"/>
          <w:sz w:val="20"/>
          <w:szCs w:val="20"/>
        </w:rPr>
        <w:t xml:space="preserve">capabilities </w:t>
      </w:r>
      <w:r w:rsidRPr="007859C0">
        <w:rPr>
          <w:rFonts w:ascii="Arial" w:hAnsi="Arial"/>
          <w:sz w:val="20"/>
          <w:szCs w:val="20"/>
        </w:rPr>
        <w:t xml:space="preserve">to ensure </w:t>
      </w:r>
      <w:r w:rsidR="00EF227A">
        <w:rPr>
          <w:rFonts w:ascii="Arial" w:hAnsi="Arial"/>
          <w:sz w:val="20"/>
          <w:szCs w:val="20"/>
        </w:rPr>
        <w:t xml:space="preserve">full </w:t>
      </w:r>
      <w:r w:rsidRPr="007859C0">
        <w:rPr>
          <w:rFonts w:ascii="Arial" w:hAnsi="Arial"/>
          <w:sz w:val="20"/>
          <w:szCs w:val="20"/>
        </w:rPr>
        <w:t xml:space="preserve">database recoverability, slash recovery times by up to 80%, </w:t>
      </w:r>
      <w:r>
        <w:rPr>
          <w:rFonts w:ascii="Arial" w:hAnsi="Arial"/>
          <w:sz w:val="20"/>
          <w:szCs w:val="20"/>
        </w:rPr>
        <w:t xml:space="preserve">improve regulatory compliance, </w:t>
      </w:r>
      <w:r w:rsidRPr="007859C0">
        <w:rPr>
          <w:rFonts w:ascii="Arial" w:hAnsi="Arial"/>
          <w:sz w:val="20"/>
          <w:szCs w:val="20"/>
        </w:rPr>
        <w:t>and save millions of dollars</w:t>
      </w:r>
      <w:r w:rsidR="001665BA">
        <w:rPr>
          <w:rFonts w:ascii="Arial" w:hAnsi="Arial"/>
          <w:sz w:val="20"/>
          <w:szCs w:val="20"/>
        </w:rPr>
        <w:t xml:space="preserve"> on management resources</w:t>
      </w:r>
      <w:r w:rsidRPr="007859C0">
        <w:rPr>
          <w:rFonts w:ascii="Arial" w:hAnsi="Arial"/>
          <w:sz w:val="20"/>
          <w:szCs w:val="20"/>
        </w:rPr>
        <w:t>.</w:t>
      </w:r>
    </w:p>
    <w:p w:rsidR="00EC059B" w:rsidRDefault="007859C0" w:rsidP="001962D5">
      <w:pPr>
        <w:spacing w:before="180" w:after="0" w:line="240" w:lineRule="auto"/>
        <w:rPr>
          <w:rFonts w:ascii="Arial" w:hAnsi="Arial"/>
          <w:sz w:val="20"/>
          <w:szCs w:val="20"/>
        </w:rPr>
      </w:pPr>
      <w:r>
        <w:rPr>
          <w:rFonts w:ascii="Arial" w:hAnsi="Arial"/>
          <w:sz w:val="20"/>
          <w:szCs w:val="20"/>
        </w:rPr>
        <w:t xml:space="preserve">We believe that your organization </w:t>
      </w:r>
      <w:r w:rsidR="001A710C">
        <w:rPr>
          <w:rFonts w:ascii="Arial" w:hAnsi="Arial"/>
          <w:sz w:val="20"/>
          <w:szCs w:val="20"/>
        </w:rPr>
        <w:t>can achieve similar results</w:t>
      </w:r>
      <w:r w:rsidR="00EF227A">
        <w:rPr>
          <w:rFonts w:ascii="Arial" w:hAnsi="Arial"/>
          <w:sz w:val="20"/>
          <w:szCs w:val="20"/>
        </w:rPr>
        <w:t xml:space="preserve"> </w:t>
      </w:r>
      <w:r w:rsidR="00FB766F">
        <w:rPr>
          <w:rFonts w:ascii="Arial" w:hAnsi="Arial"/>
          <w:sz w:val="20"/>
          <w:szCs w:val="20"/>
        </w:rPr>
        <w:t xml:space="preserve">as </w:t>
      </w:r>
      <w:r w:rsidR="00EF227A">
        <w:rPr>
          <w:rFonts w:ascii="Arial" w:hAnsi="Arial"/>
          <w:sz w:val="20"/>
          <w:szCs w:val="20"/>
        </w:rPr>
        <w:t xml:space="preserve">these industry leaders </w:t>
      </w:r>
      <w:r w:rsidR="00FB766F">
        <w:rPr>
          <w:rFonts w:ascii="Arial" w:hAnsi="Arial"/>
          <w:sz w:val="20"/>
          <w:szCs w:val="20"/>
        </w:rPr>
        <w:t xml:space="preserve">from the superior data protection provided by </w:t>
      </w:r>
      <w:r w:rsidR="00EF227A">
        <w:rPr>
          <w:rFonts w:ascii="Arial" w:hAnsi="Arial"/>
          <w:sz w:val="20"/>
          <w:szCs w:val="20"/>
        </w:rPr>
        <w:t xml:space="preserve">the Recovery Appliance. </w:t>
      </w:r>
      <w:r w:rsidR="00E920C7" w:rsidRPr="00D860E7">
        <w:rPr>
          <w:rFonts w:ascii="Arial" w:hAnsi="Arial"/>
          <w:sz w:val="20"/>
          <w:szCs w:val="20"/>
        </w:rPr>
        <w:t xml:space="preserve">Please take a few minutes to </w:t>
      </w:r>
      <w:r w:rsidR="0088774E" w:rsidRPr="00D860E7">
        <w:rPr>
          <w:rFonts w:ascii="Arial" w:hAnsi="Arial"/>
          <w:sz w:val="20"/>
          <w:szCs w:val="20"/>
        </w:rPr>
        <w:t xml:space="preserve">read </w:t>
      </w:r>
      <w:r w:rsidR="005723E4" w:rsidRPr="00D860E7">
        <w:rPr>
          <w:rFonts w:ascii="Arial" w:hAnsi="Arial"/>
          <w:sz w:val="20"/>
          <w:szCs w:val="20"/>
        </w:rPr>
        <w:t>the following pages</w:t>
      </w:r>
      <w:r w:rsidR="002E1082">
        <w:rPr>
          <w:rFonts w:ascii="Arial" w:hAnsi="Arial"/>
          <w:sz w:val="20"/>
          <w:szCs w:val="20"/>
        </w:rPr>
        <w:t xml:space="preserve"> </w:t>
      </w:r>
      <w:r w:rsidR="001A710C">
        <w:rPr>
          <w:rFonts w:ascii="Arial" w:hAnsi="Arial"/>
          <w:sz w:val="20"/>
          <w:szCs w:val="20"/>
        </w:rPr>
        <w:t xml:space="preserve">to gain insight into the capabilities </w:t>
      </w:r>
      <w:r w:rsidR="00A1706E">
        <w:rPr>
          <w:rFonts w:ascii="Arial" w:hAnsi="Arial"/>
          <w:sz w:val="20"/>
          <w:szCs w:val="20"/>
        </w:rPr>
        <w:t xml:space="preserve">and potential savings </w:t>
      </w:r>
      <w:r w:rsidR="009376BD">
        <w:rPr>
          <w:rFonts w:ascii="Arial" w:hAnsi="Arial"/>
          <w:sz w:val="20"/>
          <w:szCs w:val="20"/>
        </w:rPr>
        <w:t xml:space="preserve">that </w:t>
      </w:r>
      <w:r w:rsidR="001A710C">
        <w:rPr>
          <w:rFonts w:ascii="Arial" w:hAnsi="Arial"/>
          <w:sz w:val="20"/>
          <w:szCs w:val="20"/>
        </w:rPr>
        <w:t>the Recovery Appliance can offer you</w:t>
      </w:r>
      <w:r>
        <w:rPr>
          <w:rFonts w:ascii="Arial" w:hAnsi="Arial"/>
          <w:sz w:val="20"/>
          <w:szCs w:val="20"/>
        </w:rPr>
        <w:t>. Once you do, w</w:t>
      </w:r>
      <w:r w:rsidR="005374EB">
        <w:rPr>
          <w:rFonts w:ascii="Arial" w:hAnsi="Arial"/>
          <w:sz w:val="20"/>
          <w:szCs w:val="20"/>
        </w:rPr>
        <w:t xml:space="preserve">e are confident that you will agree with </w:t>
      </w:r>
      <w:r w:rsidR="00257089">
        <w:rPr>
          <w:rFonts w:ascii="Arial" w:hAnsi="Arial"/>
          <w:sz w:val="20"/>
          <w:szCs w:val="20"/>
        </w:rPr>
        <w:t>IT researchers at</w:t>
      </w:r>
      <w:r w:rsidR="0062472B">
        <w:rPr>
          <w:rFonts w:ascii="Arial" w:hAnsi="Arial"/>
          <w:sz w:val="20"/>
          <w:szCs w:val="20"/>
        </w:rPr>
        <w:t xml:space="preserve"> </w:t>
      </w:r>
      <w:r w:rsidR="00386F42">
        <w:rPr>
          <w:rFonts w:ascii="Arial" w:hAnsi="Arial"/>
          <w:sz w:val="20"/>
          <w:szCs w:val="20"/>
        </w:rPr>
        <w:t xml:space="preserve">IDC </w:t>
      </w:r>
      <w:r w:rsidR="005374EB">
        <w:rPr>
          <w:rFonts w:ascii="Arial" w:hAnsi="Arial"/>
          <w:sz w:val="20"/>
          <w:szCs w:val="20"/>
        </w:rPr>
        <w:t xml:space="preserve">who </w:t>
      </w:r>
      <w:r w:rsidR="00386F42">
        <w:rPr>
          <w:rFonts w:ascii="Arial" w:hAnsi="Arial"/>
          <w:sz w:val="20"/>
          <w:szCs w:val="20"/>
        </w:rPr>
        <w:t>said:</w:t>
      </w:r>
      <w:r w:rsidR="00EC059B">
        <w:rPr>
          <w:rFonts w:ascii="Arial" w:hAnsi="Arial"/>
          <w:sz w:val="20"/>
          <w:szCs w:val="20"/>
        </w:rPr>
        <w:t xml:space="preserve"> </w:t>
      </w:r>
    </w:p>
    <w:p w:rsidR="00EC059B" w:rsidRPr="008D3DBE" w:rsidRDefault="00EC059B" w:rsidP="005374EB">
      <w:pPr>
        <w:spacing w:before="160" w:after="0" w:line="240" w:lineRule="auto"/>
        <w:rPr>
          <w:rFonts w:ascii="Arial" w:hAnsi="Arial"/>
          <w:b/>
          <w:i/>
          <w:color w:val="000000"/>
          <w:sz w:val="20"/>
          <w:szCs w:val="20"/>
          <w:shd w:val="clear" w:color="auto" w:fill="FFFFFF"/>
        </w:rPr>
      </w:pPr>
      <w:r w:rsidRPr="00EC059B">
        <w:rPr>
          <w:rFonts w:ascii="Arial" w:hAnsi="Arial"/>
          <w:b/>
          <w:i/>
          <w:color w:val="000000"/>
          <w:sz w:val="20"/>
          <w:szCs w:val="20"/>
          <w:shd w:val="clear" w:color="auto" w:fill="FFFFFF"/>
        </w:rPr>
        <w:t>“Enterprises need to protect vital data for their critical business applications in real time without the downtime or data loss often experienced when using traditional approaches. The Zero Data Loss Recovery Appliance meets this demand with a simple, yet powerful solution that easily scales to protect databases enterprise-wide and meet ever-stringent recover</w:t>
      </w:r>
      <w:r>
        <w:rPr>
          <w:rFonts w:ascii="Arial" w:hAnsi="Arial"/>
          <w:b/>
          <w:i/>
          <w:color w:val="000000"/>
          <w:sz w:val="20"/>
          <w:szCs w:val="20"/>
          <w:shd w:val="clear" w:color="auto" w:fill="FFFFFF"/>
        </w:rPr>
        <w:t>y point objectives.</w:t>
      </w:r>
      <w:r w:rsidR="002B2ABE" w:rsidRPr="008D3DBE">
        <w:rPr>
          <w:rFonts w:ascii="Arial" w:hAnsi="Arial"/>
          <w:b/>
          <w:i/>
          <w:color w:val="000000"/>
          <w:sz w:val="20"/>
          <w:szCs w:val="20"/>
          <w:shd w:val="clear" w:color="auto" w:fill="FFFFFF"/>
        </w:rPr>
        <w:t>”</w:t>
      </w:r>
      <w:r w:rsidR="0088774E" w:rsidRPr="008D3DBE">
        <w:rPr>
          <w:rFonts w:ascii="Arial" w:hAnsi="Arial"/>
          <w:b/>
          <w:i/>
          <w:color w:val="000000"/>
          <w:sz w:val="20"/>
          <w:szCs w:val="20"/>
          <w:shd w:val="clear" w:color="auto" w:fill="FFFFFF"/>
        </w:rPr>
        <w:t xml:space="preserve"> </w:t>
      </w:r>
    </w:p>
    <w:p w:rsidR="00D618C6" w:rsidRPr="00D860E7" w:rsidRDefault="00D618C6" w:rsidP="005374EB">
      <w:pPr>
        <w:spacing w:before="160" w:after="0" w:line="240" w:lineRule="auto"/>
        <w:rPr>
          <w:rFonts w:ascii="Arial" w:hAnsi="Arial"/>
          <w:sz w:val="20"/>
          <w:szCs w:val="20"/>
        </w:rPr>
      </w:pPr>
      <w:r w:rsidRPr="00D860E7">
        <w:rPr>
          <w:rFonts w:ascii="Arial" w:hAnsi="Arial"/>
          <w:sz w:val="20"/>
          <w:szCs w:val="20"/>
        </w:rPr>
        <w:t xml:space="preserve">Attached please find a sample </w:t>
      </w:r>
      <w:r w:rsidR="00107504">
        <w:rPr>
          <w:rFonts w:ascii="Arial" w:hAnsi="Arial"/>
          <w:sz w:val="20"/>
          <w:szCs w:val="20"/>
        </w:rPr>
        <w:t xml:space="preserve">Recovery Appliance </w:t>
      </w:r>
      <w:r w:rsidRPr="00D860E7">
        <w:rPr>
          <w:rFonts w:ascii="Arial" w:hAnsi="Arial"/>
          <w:sz w:val="20"/>
          <w:szCs w:val="20"/>
        </w:rPr>
        <w:t>configuration which we can use to start a discussion of your business requ</w:t>
      </w:r>
      <w:r w:rsidR="00333478">
        <w:rPr>
          <w:rFonts w:ascii="Arial" w:hAnsi="Arial"/>
          <w:sz w:val="20"/>
          <w:szCs w:val="20"/>
        </w:rPr>
        <w:t>irements and IT needs. I will</w:t>
      </w:r>
      <w:r w:rsidRPr="00D860E7">
        <w:rPr>
          <w:rFonts w:ascii="Arial" w:hAnsi="Arial"/>
          <w:sz w:val="20"/>
          <w:szCs w:val="20"/>
        </w:rPr>
        <w:t xml:space="preserve"> follow up with a phone call to </w:t>
      </w:r>
      <w:r w:rsidR="00C14105">
        <w:rPr>
          <w:rFonts w:ascii="Arial" w:hAnsi="Arial"/>
          <w:sz w:val="20"/>
          <w:szCs w:val="20"/>
        </w:rPr>
        <w:t>schedule</w:t>
      </w:r>
      <w:r w:rsidRPr="00D860E7">
        <w:rPr>
          <w:rFonts w:ascii="Arial" w:hAnsi="Arial"/>
          <w:sz w:val="20"/>
          <w:szCs w:val="20"/>
        </w:rPr>
        <w:t xml:space="preserve"> a meeting.</w:t>
      </w:r>
    </w:p>
    <w:p w:rsidR="00333478" w:rsidRPr="00D860E7" w:rsidRDefault="00D21B4A" w:rsidP="005374EB">
      <w:pPr>
        <w:spacing w:before="160" w:after="0" w:line="240" w:lineRule="auto"/>
        <w:rPr>
          <w:rFonts w:ascii="Arial" w:hAnsi="Arial"/>
          <w:sz w:val="20"/>
          <w:szCs w:val="20"/>
        </w:rPr>
      </w:pPr>
      <w:r w:rsidRPr="00D860E7">
        <w:rPr>
          <w:rFonts w:ascii="Arial" w:hAnsi="Arial"/>
          <w:sz w:val="20"/>
          <w:szCs w:val="20"/>
        </w:rPr>
        <w:t>I look fo</w:t>
      </w:r>
      <w:r w:rsidR="00333478">
        <w:rPr>
          <w:rFonts w:ascii="Arial" w:hAnsi="Arial"/>
          <w:sz w:val="20"/>
          <w:szCs w:val="20"/>
        </w:rPr>
        <w:t>rward to meeting you in person.</w:t>
      </w:r>
    </w:p>
    <w:p w:rsidR="00107504" w:rsidRDefault="00D21B4A" w:rsidP="00B84238">
      <w:pPr>
        <w:spacing w:before="160" w:after="0" w:line="240" w:lineRule="auto"/>
        <w:rPr>
          <w:rFonts w:ascii="Arial" w:hAnsi="Arial"/>
          <w:sz w:val="20"/>
          <w:szCs w:val="20"/>
        </w:rPr>
      </w:pPr>
      <w:r w:rsidRPr="00D860E7">
        <w:rPr>
          <w:rFonts w:ascii="Arial" w:hAnsi="Arial"/>
          <w:sz w:val="20"/>
          <w:szCs w:val="20"/>
        </w:rPr>
        <w:t>Sincerely,</w:t>
      </w:r>
    </w:p>
    <w:p w:rsidR="00EF227A" w:rsidRDefault="00333478" w:rsidP="00EF227A">
      <w:pPr>
        <w:spacing w:before="240" w:after="0" w:line="240" w:lineRule="auto"/>
        <w:rPr>
          <w:rFonts w:ascii="Arial" w:hAnsi="Arial"/>
          <w:sz w:val="20"/>
          <w:szCs w:val="20"/>
        </w:rPr>
      </w:pPr>
      <w:r>
        <w:rPr>
          <w:rFonts w:ascii="Arial" w:hAnsi="Arial"/>
          <w:sz w:val="20"/>
          <w:szCs w:val="20"/>
        </w:rPr>
        <w:t xml:space="preserve">&lt;Insert </w:t>
      </w:r>
      <w:r w:rsidR="001962D5">
        <w:rPr>
          <w:rFonts w:ascii="Arial" w:hAnsi="Arial"/>
          <w:sz w:val="20"/>
          <w:szCs w:val="20"/>
        </w:rPr>
        <w:t>Oracle Sales Rep</w:t>
      </w:r>
      <w:r>
        <w:rPr>
          <w:rFonts w:ascii="Arial" w:hAnsi="Arial"/>
          <w:sz w:val="20"/>
          <w:szCs w:val="20"/>
        </w:rPr>
        <w:t xml:space="preserve"> Name Here&gt;</w:t>
      </w:r>
    </w:p>
    <w:p w:rsidR="00EF227A" w:rsidRDefault="0073215B" w:rsidP="00EF227A">
      <w:pPr>
        <w:spacing w:before="240" w:after="0" w:line="240" w:lineRule="auto"/>
        <w:rPr>
          <w:rFonts w:ascii="Arial" w:hAnsi="Arial"/>
          <w:b/>
          <w:sz w:val="24"/>
          <w:szCs w:val="24"/>
        </w:rPr>
      </w:pPr>
      <w:r>
        <w:rPr>
          <w:rFonts w:ascii="Arial" w:hAnsi="Arial"/>
          <w:b/>
          <w:sz w:val="24"/>
          <w:szCs w:val="24"/>
        </w:rPr>
        <w:lastRenderedPageBreak/>
        <w:t xml:space="preserve">Industry Leaders Have </w:t>
      </w:r>
      <w:r w:rsidR="005D3915">
        <w:rPr>
          <w:rFonts w:ascii="Arial" w:hAnsi="Arial"/>
          <w:b/>
          <w:sz w:val="24"/>
          <w:szCs w:val="24"/>
        </w:rPr>
        <w:t xml:space="preserve">Already </w:t>
      </w:r>
      <w:r>
        <w:rPr>
          <w:rFonts w:ascii="Arial" w:hAnsi="Arial"/>
          <w:b/>
          <w:sz w:val="24"/>
          <w:szCs w:val="24"/>
        </w:rPr>
        <w:t>Switch</w:t>
      </w:r>
      <w:r w:rsidR="005D3915">
        <w:rPr>
          <w:rFonts w:ascii="Arial" w:hAnsi="Arial"/>
          <w:b/>
          <w:sz w:val="24"/>
          <w:szCs w:val="24"/>
        </w:rPr>
        <w:t>ed</w:t>
      </w:r>
      <w:r>
        <w:rPr>
          <w:rFonts w:ascii="Arial" w:hAnsi="Arial"/>
          <w:b/>
          <w:sz w:val="24"/>
          <w:szCs w:val="24"/>
        </w:rPr>
        <w:t xml:space="preserve"> to Oracle Recovery Appliance</w:t>
      </w:r>
    </w:p>
    <w:p w:rsidR="0073215B" w:rsidRPr="00DA4A2D" w:rsidRDefault="0073215B" w:rsidP="00CB1A6A">
      <w:pPr>
        <w:pStyle w:val="ListParagraph"/>
        <w:numPr>
          <w:ilvl w:val="0"/>
          <w:numId w:val="40"/>
        </w:numPr>
        <w:spacing w:before="160" w:after="0" w:line="240" w:lineRule="auto"/>
        <w:ind w:left="360" w:hanging="270"/>
        <w:contextualSpacing w:val="0"/>
        <w:rPr>
          <w:rFonts w:ascii="Arial" w:hAnsi="Arial"/>
          <w:b/>
          <w:sz w:val="20"/>
          <w:szCs w:val="24"/>
        </w:rPr>
      </w:pPr>
      <w:r w:rsidRPr="00DA4A2D">
        <w:rPr>
          <w:rFonts w:ascii="Arial" w:hAnsi="Arial"/>
          <w:b/>
          <w:sz w:val="20"/>
          <w:szCs w:val="24"/>
        </w:rPr>
        <w:t xml:space="preserve">GE Aviation </w:t>
      </w:r>
      <w:r w:rsidRPr="00DA4A2D">
        <w:rPr>
          <w:rFonts w:ascii="Arial" w:hAnsi="Arial"/>
          <w:sz w:val="20"/>
          <w:szCs w:val="24"/>
        </w:rPr>
        <w:t xml:space="preserve">– Eliminated data loss exposure, cut average recovery times from 20 hours to as low as 2 hours, improved cloning for development and test from days to hours, </w:t>
      </w:r>
      <w:r w:rsidR="003E6DCB">
        <w:rPr>
          <w:rFonts w:ascii="Arial" w:hAnsi="Arial"/>
          <w:sz w:val="20"/>
          <w:szCs w:val="24"/>
        </w:rPr>
        <w:t xml:space="preserve">and </w:t>
      </w:r>
      <w:r w:rsidRPr="00DA4A2D">
        <w:rPr>
          <w:rFonts w:ascii="Arial" w:hAnsi="Arial"/>
          <w:sz w:val="20"/>
          <w:szCs w:val="24"/>
        </w:rPr>
        <w:t xml:space="preserve">runs Oracle E-Business Suite up to 5x faster on a complete Oracle Engineered Systems stack. </w:t>
      </w:r>
      <w:hyperlink r:id="rId9" w:history="1">
        <w:r w:rsidRPr="00DA4A2D">
          <w:rPr>
            <w:rStyle w:val="Hyperlink"/>
            <w:rFonts w:ascii="Arial" w:hAnsi="Arial"/>
            <w:sz w:val="20"/>
            <w:szCs w:val="24"/>
          </w:rPr>
          <w:t>Watch the video.</w:t>
        </w:r>
      </w:hyperlink>
    </w:p>
    <w:p w:rsidR="0073215B" w:rsidRPr="00DA4A2D" w:rsidRDefault="0073215B" w:rsidP="00CB1A6A">
      <w:pPr>
        <w:pStyle w:val="ListParagraph"/>
        <w:numPr>
          <w:ilvl w:val="0"/>
          <w:numId w:val="40"/>
        </w:numPr>
        <w:spacing w:before="160" w:after="0" w:line="240" w:lineRule="auto"/>
        <w:ind w:left="360" w:hanging="270"/>
        <w:contextualSpacing w:val="0"/>
        <w:rPr>
          <w:rFonts w:ascii="Arial" w:hAnsi="Arial"/>
          <w:b/>
          <w:sz w:val="20"/>
          <w:szCs w:val="24"/>
        </w:rPr>
      </w:pPr>
      <w:r w:rsidRPr="00DA4A2D">
        <w:rPr>
          <w:rFonts w:ascii="Arial" w:hAnsi="Arial"/>
          <w:b/>
          <w:sz w:val="20"/>
          <w:szCs w:val="24"/>
        </w:rPr>
        <w:t xml:space="preserve">KEB Hana Card </w:t>
      </w:r>
      <w:r w:rsidRPr="00DA4A2D">
        <w:rPr>
          <w:rFonts w:ascii="Arial" w:hAnsi="Arial"/>
          <w:sz w:val="20"/>
          <w:szCs w:val="24"/>
        </w:rPr>
        <w:t xml:space="preserve">– </w:t>
      </w:r>
      <w:r w:rsidR="00654F92" w:rsidRPr="00DA4A2D">
        <w:rPr>
          <w:rFonts w:ascii="Arial" w:hAnsi="Arial"/>
          <w:sz w:val="20"/>
          <w:szCs w:val="24"/>
        </w:rPr>
        <w:t>Ensured continuity of credit card operations and reduced business risk by eliminating</w:t>
      </w:r>
      <w:r w:rsidRPr="00DA4A2D">
        <w:rPr>
          <w:rFonts w:ascii="Arial" w:hAnsi="Arial"/>
          <w:sz w:val="20"/>
          <w:szCs w:val="24"/>
        </w:rPr>
        <w:t xml:space="preserve"> data loss exp</w:t>
      </w:r>
      <w:r w:rsidR="00654F92" w:rsidRPr="00DA4A2D">
        <w:rPr>
          <w:rFonts w:ascii="Arial" w:hAnsi="Arial"/>
          <w:sz w:val="20"/>
          <w:szCs w:val="24"/>
        </w:rPr>
        <w:t>osure, increasing data security, and reducing backup windows from 11 hours to 50 minutes. The</w:t>
      </w:r>
      <w:r w:rsidR="009376BD">
        <w:rPr>
          <w:rFonts w:ascii="Arial" w:hAnsi="Arial"/>
          <w:sz w:val="20"/>
          <w:szCs w:val="24"/>
        </w:rPr>
        <w:t xml:space="preserve"> company was </w:t>
      </w:r>
      <w:r w:rsidR="00654F92" w:rsidRPr="00DA4A2D">
        <w:rPr>
          <w:rFonts w:ascii="Arial" w:hAnsi="Arial"/>
          <w:sz w:val="20"/>
          <w:szCs w:val="24"/>
        </w:rPr>
        <w:t xml:space="preserve">also able to reduce average database backup volume 30x compared to Data Domain. </w:t>
      </w:r>
      <w:hyperlink r:id="rId10" w:history="1">
        <w:r w:rsidR="00654F92" w:rsidRPr="00DA4A2D">
          <w:rPr>
            <w:rStyle w:val="Hyperlink"/>
            <w:rFonts w:ascii="Arial" w:hAnsi="Arial"/>
            <w:sz w:val="20"/>
            <w:szCs w:val="24"/>
          </w:rPr>
          <w:t>Read the story.</w:t>
        </w:r>
      </w:hyperlink>
    </w:p>
    <w:p w:rsidR="0073215B" w:rsidRPr="00DA4A2D" w:rsidRDefault="0073215B" w:rsidP="00CB1A6A">
      <w:pPr>
        <w:pStyle w:val="ListParagraph"/>
        <w:numPr>
          <w:ilvl w:val="0"/>
          <w:numId w:val="40"/>
        </w:numPr>
        <w:spacing w:before="160" w:after="0" w:line="240" w:lineRule="auto"/>
        <w:ind w:left="360" w:hanging="270"/>
        <w:contextualSpacing w:val="0"/>
        <w:rPr>
          <w:rFonts w:ascii="Arial" w:hAnsi="Arial"/>
          <w:b/>
          <w:sz w:val="20"/>
          <w:szCs w:val="24"/>
        </w:rPr>
      </w:pPr>
      <w:r w:rsidRPr="00DA4A2D">
        <w:rPr>
          <w:rFonts w:ascii="Arial" w:hAnsi="Arial"/>
          <w:b/>
          <w:sz w:val="20"/>
          <w:szCs w:val="24"/>
        </w:rPr>
        <w:t>AMMROC</w:t>
      </w:r>
      <w:r w:rsidR="00654F92" w:rsidRPr="00DA4A2D">
        <w:rPr>
          <w:rFonts w:ascii="Arial" w:hAnsi="Arial"/>
          <w:b/>
          <w:sz w:val="20"/>
          <w:szCs w:val="24"/>
        </w:rPr>
        <w:t xml:space="preserve"> </w:t>
      </w:r>
      <w:r w:rsidR="00654F92" w:rsidRPr="00DA4A2D">
        <w:rPr>
          <w:rFonts w:ascii="Arial" w:hAnsi="Arial"/>
          <w:sz w:val="20"/>
          <w:szCs w:val="24"/>
        </w:rPr>
        <w:t xml:space="preserve">– Ensured zero loss of highly classified data, </w:t>
      </w:r>
      <w:r w:rsidR="009376BD">
        <w:rPr>
          <w:rFonts w:ascii="Arial" w:hAnsi="Arial"/>
          <w:sz w:val="20"/>
          <w:szCs w:val="24"/>
        </w:rPr>
        <w:t>r</w:t>
      </w:r>
      <w:r w:rsidR="00654F92" w:rsidRPr="00DA4A2D">
        <w:rPr>
          <w:rFonts w:ascii="Arial" w:hAnsi="Arial"/>
          <w:sz w:val="20"/>
          <w:szCs w:val="24"/>
        </w:rPr>
        <w:t>educed disaster recovery time for Oracle Databases from 8 hours to 1 hour, accelerated backups of Oracle Databases by 32x and cut backup windows from 48 hours to 90 minutes</w:t>
      </w:r>
      <w:r w:rsidR="00413F9A" w:rsidRPr="00DA4A2D">
        <w:rPr>
          <w:rFonts w:ascii="Arial" w:hAnsi="Arial"/>
          <w:sz w:val="20"/>
          <w:szCs w:val="24"/>
        </w:rPr>
        <w:t xml:space="preserve">. </w:t>
      </w:r>
      <w:hyperlink r:id="rId11" w:history="1">
        <w:r w:rsidR="00413F9A" w:rsidRPr="00DA4A2D">
          <w:rPr>
            <w:rStyle w:val="Hyperlink"/>
            <w:rFonts w:ascii="Arial" w:hAnsi="Arial"/>
            <w:sz w:val="20"/>
            <w:szCs w:val="24"/>
          </w:rPr>
          <w:t>Read the story.</w:t>
        </w:r>
      </w:hyperlink>
    </w:p>
    <w:p w:rsidR="00654F92" w:rsidRPr="00220E7F" w:rsidRDefault="00654F92" w:rsidP="00CB1A6A">
      <w:pPr>
        <w:pStyle w:val="ListParagraph"/>
        <w:numPr>
          <w:ilvl w:val="0"/>
          <w:numId w:val="40"/>
        </w:numPr>
        <w:spacing w:before="160" w:after="0" w:line="240" w:lineRule="auto"/>
        <w:ind w:left="360" w:hanging="270"/>
        <w:contextualSpacing w:val="0"/>
        <w:rPr>
          <w:rFonts w:ascii="Arial" w:hAnsi="Arial"/>
          <w:b/>
          <w:sz w:val="20"/>
          <w:szCs w:val="20"/>
        </w:rPr>
      </w:pPr>
      <w:r w:rsidRPr="00DA4A2D">
        <w:rPr>
          <w:rFonts w:ascii="Arial" w:hAnsi="Arial"/>
          <w:b/>
          <w:sz w:val="20"/>
          <w:szCs w:val="24"/>
        </w:rPr>
        <w:t>Top 10</w:t>
      </w:r>
      <w:r w:rsidR="00AD05B1">
        <w:rPr>
          <w:rFonts w:ascii="Arial" w:hAnsi="Arial"/>
          <w:b/>
          <w:sz w:val="20"/>
          <w:szCs w:val="24"/>
        </w:rPr>
        <w:t xml:space="preserve"> U.S. Financial Services Corporation </w:t>
      </w:r>
      <w:r w:rsidR="00DA4A2D" w:rsidRPr="00220E7F">
        <w:rPr>
          <w:rFonts w:ascii="Arial" w:hAnsi="Arial"/>
          <w:sz w:val="20"/>
          <w:szCs w:val="20"/>
        </w:rPr>
        <w:t xml:space="preserve">– </w:t>
      </w:r>
      <w:r w:rsidR="006735C4" w:rsidRPr="00220E7F">
        <w:rPr>
          <w:rFonts w:ascii="Arial" w:hAnsi="Arial"/>
          <w:sz w:val="20"/>
          <w:szCs w:val="20"/>
        </w:rPr>
        <w:t xml:space="preserve">Eliminated 4,000 failed backups per month and a 60% restore fail rate that cost </w:t>
      </w:r>
      <w:r w:rsidR="00AD05B1">
        <w:rPr>
          <w:rFonts w:ascii="Arial" w:hAnsi="Arial"/>
          <w:sz w:val="20"/>
          <w:szCs w:val="20"/>
        </w:rPr>
        <w:t xml:space="preserve">over </w:t>
      </w:r>
      <w:r w:rsidR="006735C4" w:rsidRPr="00220E7F">
        <w:rPr>
          <w:rFonts w:ascii="Arial" w:hAnsi="Arial"/>
          <w:sz w:val="20"/>
          <w:szCs w:val="20"/>
        </w:rPr>
        <w:t>$2M/year to fix, and saved over $50M on storage, $20M on database servers, and $20M on operations with Recovery Appliance</w:t>
      </w:r>
      <w:r w:rsidR="00AB0459" w:rsidRPr="00220E7F">
        <w:rPr>
          <w:rFonts w:ascii="Arial" w:hAnsi="Arial"/>
          <w:sz w:val="20"/>
          <w:szCs w:val="20"/>
        </w:rPr>
        <w:t>.</w:t>
      </w:r>
    </w:p>
    <w:p w:rsidR="001962D5" w:rsidRDefault="001962D5" w:rsidP="001962D5">
      <w:pPr>
        <w:spacing w:before="360" w:after="0" w:line="240" w:lineRule="auto"/>
        <w:rPr>
          <w:rFonts w:ascii="Arial" w:hAnsi="Arial"/>
          <w:b/>
          <w:sz w:val="24"/>
          <w:szCs w:val="24"/>
        </w:rPr>
      </w:pPr>
      <w:r>
        <w:rPr>
          <w:rFonts w:ascii="Arial" w:hAnsi="Arial"/>
          <w:b/>
          <w:sz w:val="24"/>
          <w:szCs w:val="24"/>
        </w:rPr>
        <w:t>Industry Influencers Agree – Oracle Recovery Appliance is a Game Changer</w:t>
      </w:r>
    </w:p>
    <w:p w:rsidR="000C5EC5" w:rsidRDefault="000C5EC5" w:rsidP="000C5EC5">
      <w:pPr>
        <w:spacing w:before="180" w:after="0" w:line="240" w:lineRule="auto"/>
      </w:pPr>
      <w:r w:rsidRPr="00305D42">
        <w:rPr>
          <w:b/>
        </w:rPr>
        <w:t>“</w:t>
      </w:r>
      <w:r w:rsidRPr="000C5EC5">
        <w:rPr>
          <w:b/>
        </w:rPr>
        <w:t>From an architectural and business case points of view, Wikibon believes Oracle has hit a home run with the fundamental architecture of the Oracle Recovery Appliance. Clearly the IT and Business financial savings and IRR are superior for the Recovery Appliance compared to a storage-based backup appliance. Migrating to the Recovery Appliance is a no-brainer—even the CFO will smile.”</w:t>
      </w:r>
      <w:r w:rsidRPr="00305D42">
        <w:rPr>
          <w:b/>
        </w:rPr>
        <w:t xml:space="preserve"> </w:t>
      </w:r>
      <w:hyperlink r:id="rId12" w:history="1">
        <w:r w:rsidRPr="000C5EC5">
          <w:rPr>
            <w:rStyle w:val="Hyperlink"/>
          </w:rPr>
          <w:t>Read the Wikibon Report</w:t>
        </w:r>
      </w:hyperlink>
      <w:r w:rsidRPr="000C5EC5">
        <w:t>.</w:t>
      </w:r>
    </w:p>
    <w:p w:rsidR="00C72C03" w:rsidRDefault="000C5EC5" w:rsidP="000C5EC5">
      <w:pPr>
        <w:spacing w:before="180" w:after="0" w:line="240" w:lineRule="auto"/>
        <w:rPr>
          <w:b/>
          <w:bCs/>
        </w:rPr>
      </w:pPr>
      <w:r w:rsidRPr="00C36AB6">
        <w:t xml:space="preserve"> </w:t>
      </w:r>
      <w:r w:rsidR="00C72C03" w:rsidRPr="00C36AB6">
        <w:t>“</w:t>
      </w:r>
      <w:r w:rsidR="00C72C03" w:rsidRPr="00C36AB6">
        <w:rPr>
          <w:b/>
          <w:bCs/>
        </w:rPr>
        <w:t xml:space="preserve">The Oracle Recovery Appliance eliminates the stress associated with the decades-old question </w:t>
      </w:r>
      <w:r w:rsidR="00AB0459">
        <w:rPr>
          <w:b/>
          <w:bCs/>
        </w:rPr>
        <w:t>‘</w:t>
      </w:r>
      <w:r w:rsidR="00C72C03" w:rsidRPr="00C36AB6">
        <w:rPr>
          <w:b/>
          <w:bCs/>
          <w:i/>
          <w:iCs/>
        </w:rPr>
        <w:t>do we have a good backup from yesterday’s transactions</w:t>
      </w:r>
      <w:r w:rsidR="00AB0459" w:rsidRPr="00C613BE">
        <w:rPr>
          <w:b/>
          <w:bCs/>
        </w:rPr>
        <w:t>?</w:t>
      </w:r>
      <w:r w:rsidR="00AB0459">
        <w:rPr>
          <w:b/>
          <w:bCs/>
        </w:rPr>
        <w:t>’</w:t>
      </w:r>
      <w:r w:rsidR="00B84238">
        <w:rPr>
          <w:b/>
          <w:bCs/>
        </w:rPr>
        <w:t xml:space="preserve"> </w:t>
      </w:r>
      <w:r w:rsidR="00C72C03" w:rsidRPr="00C613BE">
        <w:rPr>
          <w:b/>
          <w:bCs/>
        </w:rPr>
        <w:t>by essentially behaving like a DVR for the enterprise—recording all the changes that you make to your database and playing them back to save your job when it’s on the line.</w:t>
      </w:r>
      <w:r w:rsidR="00C72C03" w:rsidRPr="00C36AB6">
        <w:rPr>
          <w:b/>
          <w:bCs/>
        </w:rPr>
        <w:t>”</w:t>
      </w:r>
      <w:r w:rsidR="00C72C03">
        <w:rPr>
          <w:b/>
          <w:bCs/>
        </w:rPr>
        <w:t xml:space="preserve"> </w:t>
      </w:r>
      <w:hyperlink r:id="rId13" w:history="1">
        <w:r w:rsidR="00C72C03" w:rsidRPr="00C613BE">
          <w:rPr>
            <w:rStyle w:val="Hyperlink"/>
            <w:bCs/>
          </w:rPr>
          <w:t>Read the SiliconAngle Blog.</w:t>
        </w:r>
      </w:hyperlink>
    </w:p>
    <w:p w:rsidR="001962D5" w:rsidRDefault="001962D5" w:rsidP="00C72C03">
      <w:pPr>
        <w:spacing w:before="180" w:after="0" w:line="240" w:lineRule="auto"/>
      </w:pPr>
      <w:r>
        <w:t>“</w:t>
      </w:r>
      <w:r w:rsidRPr="00220E7F">
        <w:t>The big question of being able to recover a good copy of the database from last week or yesterday is no longer an issue. DBAs can now simply select a specific backup time they want to recover any database to and the Recovery Appliance can immediately serve the requested recovery image</w:t>
      </w:r>
      <w:r w:rsidR="006735C4" w:rsidRPr="00220E7F">
        <w:t>….</w:t>
      </w:r>
      <w:r w:rsidR="003E6DCB">
        <w:t xml:space="preserve"> </w:t>
      </w:r>
      <w:r w:rsidRPr="004A42FB">
        <w:rPr>
          <w:b/>
        </w:rPr>
        <w:t>This is light-years ahead of alternatives such as EMC Data Domain appliances and NetApp filers when considering the hours or days of exposure to data loss that such traditional backup window-based approaches offer.</w:t>
      </w:r>
      <w:r w:rsidRPr="00A1706E">
        <w:t xml:space="preserve">” </w:t>
      </w:r>
      <w:hyperlink r:id="rId14" w:history="1">
        <w:r w:rsidRPr="00C36AB6">
          <w:rPr>
            <w:rStyle w:val="Hyperlink"/>
          </w:rPr>
          <w:t>Read the Taneja Group Report.</w:t>
        </w:r>
      </w:hyperlink>
    </w:p>
    <w:p w:rsidR="001962D5" w:rsidRDefault="001962D5" w:rsidP="001962D5">
      <w:pPr>
        <w:spacing w:before="180" w:after="0" w:line="240" w:lineRule="auto"/>
      </w:pPr>
      <w:r w:rsidRPr="007B42E0">
        <w:rPr>
          <w:b/>
        </w:rPr>
        <w:t>“</w:t>
      </w:r>
      <w:r w:rsidRPr="00A1706E">
        <w:t>ESG Lab confirmed that when customers choose the Zero Data Loss Recovery Appliance from Oracle, they get the peace of mind that comes from knowing their up-to-date backups are ready to go</w:t>
      </w:r>
      <w:r w:rsidR="006735C4" w:rsidRPr="00A1706E">
        <w:t>….</w:t>
      </w:r>
      <w:r w:rsidR="000510A1" w:rsidRPr="000510A1">
        <w:rPr>
          <w:b/>
        </w:rPr>
        <w:t xml:space="preserve"> </w:t>
      </w:r>
      <w:r w:rsidR="000510A1" w:rsidRPr="007B42E0">
        <w:rPr>
          <w:b/>
        </w:rPr>
        <w:t>The Zero Data Loss Recovery Appliance</w:t>
      </w:r>
      <w:r w:rsidR="000510A1">
        <w:rPr>
          <w:b/>
        </w:rPr>
        <w:t xml:space="preserve"> is a game changer for Oracle environments</w:t>
      </w:r>
      <w:r w:rsidR="00A1706E">
        <w:rPr>
          <w:b/>
        </w:rPr>
        <w:t>…</w:t>
      </w:r>
      <w:r w:rsidR="000510A1">
        <w:rPr>
          <w:b/>
        </w:rPr>
        <w:t xml:space="preserve">it </w:t>
      </w:r>
      <w:r w:rsidRPr="007B42E0">
        <w:rPr>
          <w:b/>
        </w:rPr>
        <w:t>easily scales as your production environment grows, takes the guesswork out of recoverability, validates data end-to-end, and enables recovery to any point in time with sub-second RPO.”</w:t>
      </w:r>
      <w:r w:rsidR="00220E7F">
        <w:rPr>
          <w:b/>
        </w:rPr>
        <w:t xml:space="preserve"> </w:t>
      </w:r>
      <w:hyperlink r:id="rId15" w:history="1">
        <w:r w:rsidRPr="00305D42">
          <w:rPr>
            <w:rStyle w:val="Hyperlink"/>
          </w:rPr>
          <w:t>Read the ESG Lab Validation Report.</w:t>
        </w:r>
      </w:hyperlink>
    </w:p>
    <w:p w:rsidR="001962D5" w:rsidRDefault="000C5EC5" w:rsidP="001962D5">
      <w:pPr>
        <w:spacing w:before="180" w:after="0" w:line="240" w:lineRule="auto"/>
      </w:pPr>
      <w:r w:rsidRPr="004A42FB">
        <w:rPr>
          <w:b/>
        </w:rPr>
        <w:t xml:space="preserve"> </w:t>
      </w:r>
      <w:r w:rsidR="001962D5" w:rsidRPr="004A42FB">
        <w:rPr>
          <w:b/>
        </w:rPr>
        <w:t>“With its modern design and extensive co-engineering with the Oracle Database and RMAN, Oracle’s Recovery Appliance provides much-needed data protection assurance for any business, small or large. In contrast</w:t>
      </w:r>
      <w:r w:rsidR="009376BD">
        <w:rPr>
          <w:b/>
        </w:rPr>
        <w:t>,</w:t>
      </w:r>
      <w:r w:rsidR="001962D5" w:rsidRPr="004A42FB">
        <w:rPr>
          <w:b/>
        </w:rPr>
        <w:t xml:space="preserve"> EMC Data Domain is an underperforming backup appliance with limited scalability and availability. Which one should any business depend on when disaster strikes?”</w:t>
      </w:r>
      <w:r w:rsidR="001962D5">
        <w:rPr>
          <w:b/>
        </w:rPr>
        <w:t xml:space="preserve"> </w:t>
      </w:r>
      <w:hyperlink r:id="rId16" w:history="1">
        <w:r w:rsidR="001962D5" w:rsidRPr="004A42FB">
          <w:rPr>
            <w:rStyle w:val="Hyperlink"/>
          </w:rPr>
          <w:t>Read the Josh Krischer &amp; Associates Report.</w:t>
        </w:r>
      </w:hyperlink>
      <w:bookmarkStart w:id="0" w:name="_GoBack"/>
      <w:bookmarkEnd w:id="0"/>
    </w:p>
    <w:p w:rsidR="007776EC" w:rsidRDefault="007776EC">
      <w:pPr>
        <w:rPr>
          <w:rFonts w:ascii="Arial" w:hAnsi="Arial"/>
          <w:b/>
          <w:sz w:val="24"/>
          <w:szCs w:val="24"/>
        </w:rPr>
      </w:pPr>
      <w:r>
        <w:rPr>
          <w:rFonts w:ascii="Arial" w:hAnsi="Arial"/>
          <w:b/>
          <w:sz w:val="24"/>
          <w:szCs w:val="24"/>
        </w:rPr>
        <w:br w:type="page"/>
      </w:r>
    </w:p>
    <w:p w:rsidR="0031291F" w:rsidRPr="00EF227A" w:rsidRDefault="00E314BF" w:rsidP="00EF227A">
      <w:pPr>
        <w:spacing w:before="240" w:after="0" w:line="240" w:lineRule="auto"/>
        <w:rPr>
          <w:rFonts w:ascii="Arial" w:hAnsi="Arial"/>
          <w:sz w:val="20"/>
          <w:szCs w:val="20"/>
        </w:rPr>
      </w:pPr>
      <w:r w:rsidRPr="00D860E7">
        <w:rPr>
          <w:rFonts w:ascii="Arial" w:hAnsi="Arial"/>
          <w:b/>
          <w:sz w:val="24"/>
          <w:szCs w:val="24"/>
        </w:rPr>
        <w:lastRenderedPageBreak/>
        <w:t xml:space="preserve">Why You Should Consider </w:t>
      </w:r>
      <w:r w:rsidR="000177F8">
        <w:rPr>
          <w:rFonts w:ascii="Arial" w:hAnsi="Arial"/>
          <w:b/>
          <w:sz w:val="24"/>
          <w:szCs w:val="24"/>
        </w:rPr>
        <w:t>the Oracle</w:t>
      </w:r>
      <w:r w:rsidR="00A651DB" w:rsidRPr="00A651DB">
        <w:rPr>
          <w:rFonts w:ascii="Arial" w:hAnsi="Arial"/>
          <w:b/>
          <w:sz w:val="24"/>
          <w:szCs w:val="24"/>
        </w:rPr>
        <w:t xml:space="preserve"> Recovery Appliance</w:t>
      </w:r>
    </w:p>
    <w:p w:rsidR="007C2B34" w:rsidRDefault="005D3915" w:rsidP="00CB4C04">
      <w:pPr>
        <w:spacing w:before="120" w:after="0" w:line="240" w:lineRule="auto"/>
        <w:rPr>
          <w:rFonts w:ascii="Arial" w:hAnsi="Arial"/>
          <w:sz w:val="20"/>
          <w:szCs w:val="20"/>
        </w:rPr>
      </w:pPr>
      <w:r>
        <w:rPr>
          <w:rFonts w:ascii="Arial" w:hAnsi="Arial"/>
          <w:sz w:val="20"/>
          <w:szCs w:val="20"/>
        </w:rPr>
        <w:t>Legacy backup solutions</w:t>
      </w:r>
      <w:r w:rsidR="009B1619">
        <w:rPr>
          <w:rFonts w:ascii="Arial" w:hAnsi="Arial"/>
          <w:sz w:val="20"/>
          <w:szCs w:val="20"/>
        </w:rPr>
        <w:t xml:space="preserve"> </w:t>
      </w:r>
      <w:r w:rsidR="0031291F">
        <w:rPr>
          <w:rFonts w:ascii="Arial" w:hAnsi="Arial"/>
          <w:sz w:val="20"/>
          <w:szCs w:val="20"/>
        </w:rPr>
        <w:t xml:space="preserve">built on </w:t>
      </w:r>
      <w:r w:rsidR="003E6DCB">
        <w:rPr>
          <w:rFonts w:ascii="Arial" w:hAnsi="Arial"/>
          <w:sz w:val="20"/>
          <w:szCs w:val="20"/>
        </w:rPr>
        <w:t>20-year-old</w:t>
      </w:r>
      <w:r w:rsidR="0031291F">
        <w:rPr>
          <w:rFonts w:ascii="Arial" w:hAnsi="Arial"/>
          <w:sz w:val="20"/>
          <w:szCs w:val="20"/>
        </w:rPr>
        <w:t xml:space="preserve"> technologies treat dat</w:t>
      </w:r>
      <w:r w:rsidR="003A243C">
        <w:rPr>
          <w:rFonts w:ascii="Arial" w:hAnsi="Arial"/>
          <w:sz w:val="20"/>
          <w:szCs w:val="20"/>
        </w:rPr>
        <w:t>abases as a series of disjoint</w:t>
      </w:r>
      <w:r w:rsidR="00A1706E">
        <w:rPr>
          <w:rFonts w:ascii="Arial" w:hAnsi="Arial"/>
          <w:sz w:val="20"/>
          <w:szCs w:val="20"/>
        </w:rPr>
        <w:t>ed</w:t>
      </w:r>
      <w:r w:rsidR="0031291F">
        <w:rPr>
          <w:rFonts w:ascii="Arial" w:hAnsi="Arial"/>
          <w:sz w:val="20"/>
          <w:szCs w:val="20"/>
        </w:rPr>
        <w:t xml:space="preserve"> files</w:t>
      </w:r>
      <w:r w:rsidR="0031291F" w:rsidRPr="00BB7FF4">
        <w:rPr>
          <w:rFonts w:ascii="Arial" w:hAnsi="Arial"/>
          <w:sz w:val="20"/>
          <w:szCs w:val="20"/>
        </w:rPr>
        <w:t>,</w:t>
      </w:r>
      <w:r w:rsidR="0031291F">
        <w:rPr>
          <w:rFonts w:ascii="Arial" w:hAnsi="Arial"/>
          <w:sz w:val="20"/>
          <w:szCs w:val="20"/>
        </w:rPr>
        <w:t xml:space="preserve"> and</w:t>
      </w:r>
      <w:r w:rsidR="0031291F" w:rsidRPr="00BB7FF4">
        <w:rPr>
          <w:rFonts w:ascii="Arial" w:hAnsi="Arial"/>
          <w:sz w:val="20"/>
          <w:szCs w:val="20"/>
        </w:rPr>
        <w:t xml:space="preserve"> not as </w:t>
      </w:r>
      <w:r w:rsidR="0031291F">
        <w:rPr>
          <w:rFonts w:ascii="Arial" w:hAnsi="Arial"/>
          <w:sz w:val="20"/>
          <w:szCs w:val="20"/>
        </w:rPr>
        <w:t xml:space="preserve">integrated </w:t>
      </w:r>
      <w:r w:rsidR="0031291F" w:rsidRPr="00BB7FF4">
        <w:rPr>
          <w:rFonts w:ascii="Arial" w:hAnsi="Arial"/>
          <w:sz w:val="20"/>
          <w:szCs w:val="20"/>
        </w:rPr>
        <w:t>transactional systems with specific</w:t>
      </w:r>
      <w:r w:rsidR="0031291F">
        <w:rPr>
          <w:rFonts w:ascii="Arial" w:hAnsi="Arial"/>
          <w:sz w:val="20"/>
          <w:szCs w:val="20"/>
        </w:rPr>
        <w:t xml:space="preserve"> consistency,</w:t>
      </w:r>
      <w:r w:rsidR="0031291F" w:rsidRPr="00BB7FF4">
        <w:rPr>
          <w:rFonts w:ascii="Arial" w:hAnsi="Arial"/>
          <w:sz w:val="20"/>
          <w:szCs w:val="20"/>
        </w:rPr>
        <w:t xml:space="preserve"> integrity</w:t>
      </w:r>
      <w:r w:rsidR="0031291F">
        <w:rPr>
          <w:rFonts w:ascii="Arial" w:hAnsi="Arial"/>
          <w:sz w:val="20"/>
          <w:szCs w:val="20"/>
        </w:rPr>
        <w:t xml:space="preserve">, and recovery requirements. </w:t>
      </w:r>
      <w:r w:rsidR="007C2B34">
        <w:rPr>
          <w:rFonts w:ascii="Arial" w:hAnsi="Arial"/>
          <w:sz w:val="20"/>
          <w:szCs w:val="20"/>
        </w:rPr>
        <w:t>These database unaware solutions can expose you to unnecessary business risks</w:t>
      </w:r>
      <w:r w:rsidR="003B14D9">
        <w:rPr>
          <w:rFonts w:ascii="Arial" w:hAnsi="Arial"/>
          <w:sz w:val="20"/>
          <w:szCs w:val="20"/>
        </w:rPr>
        <w:t xml:space="preserve"> includ</w:t>
      </w:r>
      <w:r w:rsidR="00EB6C74">
        <w:rPr>
          <w:rFonts w:ascii="Arial" w:hAnsi="Arial"/>
          <w:sz w:val="20"/>
          <w:szCs w:val="20"/>
        </w:rPr>
        <w:t>ing</w:t>
      </w:r>
      <w:r w:rsidR="003B14D9">
        <w:rPr>
          <w:rFonts w:ascii="Arial" w:hAnsi="Arial"/>
          <w:sz w:val="20"/>
          <w:szCs w:val="20"/>
        </w:rPr>
        <w:t>:</w:t>
      </w:r>
    </w:p>
    <w:p w:rsidR="007C2B34" w:rsidRDefault="00A14580" w:rsidP="00CB4C04">
      <w:pPr>
        <w:pStyle w:val="ListParagraph"/>
        <w:numPr>
          <w:ilvl w:val="0"/>
          <w:numId w:val="38"/>
        </w:numPr>
        <w:spacing w:before="120" w:after="0" w:line="240" w:lineRule="auto"/>
        <w:contextualSpacing w:val="0"/>
        <w:rPr>
          <w:rFonts w:ascii="Arial" w:hAnsi="Arial"/>
          <w:sz w:val="20"/>
          <w:szCs w:val="20"/>
        </w:rPr>
      </w:pPr>
      <w:r w:rsidRPr="003A243C">
        <w:rPr>
          <w:rFonts w:ascii="Arial" w:hAnsi="Arial"/>
          <w:b/>
          <w:sz w:val="20"/>
          <w:szCs w:val="20"/>
        </w:rPr>
        <w:t>Loss of transactional data:</w:t>
      </w:r>
      <w:r>
        <w:rPr>
          <w:rFonts w:ascii="Arial" w:hAnsi="Arial"/>
          <w:sz w:val="20"/>
          <w:szCs w:val="20"/>
        </w:rPr>
        <w:t xml:space="preserve"> Legacy approaches to database data protection combine time-con</w:t>
      </w:r>
      <w:r w:rsidR="005718D2">
        <w:rPr>
          <w:rFonts w:ascii="Arial" w:hAnsi="Arial"/>
          <w:sz w:val="20"/>
          <w:szCs w:val="20"/>
        </w:rPr>
        <w:t xml:space="preserve">suming weekly full backups, </w:t>
      </w:r>
      <w:r>
        <w:rPr>
          <w:rFonts w:ascii="Arial" w:hAnsi="Arial"/>
          <w:sz w:val="20"/>
          <w:szCs w:val="20"/>
        </w:rPr>
        <w:t>daily incremental backups, and periodic backup</w:t>
      </w:r>
      <w:r w:rsidR="005718D2">
        <w:rPr>
          <w:rFonts w:ascii="Arial" w:hAnsi="Arial"/>
          <w:sz w:val="20"/>
          <w:szCs w:val="20"/>
        </w:rPr>
        <w:t>s</w:t>
      </w:r>
      <w:r>
        <w:rPr>
          <w:rFonts w:ascii="Arial" w:hAnsi="Arial"/>
          <w:sz w:val="20"/>
          <w:szCs w:val="20"/>
        </w:rPr>
        <w:t xml:space="preserve"> of redo logs. </w:t>
      </w:r>
      <w:r w:rsidR="007776EC">
        <w:rPr>
          <w:rFonts w:ascii="Arial" w:hAnsi="Arial"/>
          <w:sz w:val="20"/>
          <w:szCs w:val="20"/>
        </w:rPr>
        <w:t>When those processes fail, and they often do, i</w:t>
      </w:r>
      <w:r>
        <w:rPr>
          <w:rFonts w:ascii="Arial" w:hAnsi="Arial"/>
          <w:sz w:val="20"/>
          <w:szCs w:val="20"/>
        </w:rPr>
        <w:t xml:space="preserve">n the best case, </w:t>
      </w:r>
      <w:r w:rsidR="00407248">
        <w:rPr>
          <w:rFonts w:ascii="Arial" w:hAnsi="Arial"/>
          <w:sz w:val="20"/>
          <w:szCs w:val="20"/>
        </w:rPr>
        <w:t xml:space="preserve">you </w:t>
      </w:r>
      <w:r>
        <w:rPr>
          <w:rFonts w:ascii="Arial" w:hAnsi="Arial"/>
          <w:sz w:val="20"/>
          <w:szCs w:val="20"/>
        </w:rPr>
        <w:t xml:space="preserve">have </w:t>
      </w:r>
      <w:r w:rsidR="00B84238">
        <w:rPr>
          <w:rFonts w:ascii="Arial" w:hAnsi="Arial"/>
          <w:sz w:val="20"/>
          <w:szCs w:val="20"/>
        </w:rPr>
        <w:t xml:space="preserve">at least one </w:t>
      </w:r>
      <w:r>
        <w:rPr>
          <w:rFonts w:ascii="Arial" w:hAnsi="Arial"/>
          <w:sz w:val="20"/>
          <w:szCs w:val="20"/>
        </w:rPr>
        <w:t xml:space="preserve">hour of </w:t>
      </w:r>
      <w:r w:rsidR="007776EC">
        <w:rPr>
          <w:rFonts w:ascii="Arial" w:hAnsi="Arial"/>
          <w:sz w:val="20"/>
          <w:szCs w:val="20"/>
        </w:rPr>
        <w:t>lost transactions</w:t>
      </w:r>
      <w:r>
        <w:rPr>
          <w:rFonts w:ascii="Arial" w:hAnsi="Arial"/>
          <w:sz w:val="20"/>
          <w:szCs w:val="20"/>
        </w:rPr>
        <w:t xml:space="preserve"> between redo log backups</w:t>
      </w:r>
      <w:r w:rsidR="009001E2">
        <w:rPr>
          <w:rFonts w:ascii="Arial" w:hAnsi="Arial"/>
          <w:sz w:val="20"/>
          <w:szCs w:val="20"/>
        </w:rPr>
        <w:t xml:space="preserve"> and potentially a day between incremental backups</w:t>
      </w:r>
      <w:r w:rsidR="005718D2">
        <w:rPr>
          <w:rFonts w:ascii="Arial" w:hAnsi="Arial"/>
          <w:sz w:val="20"/>
          <w:szCs w:val="20"/>
        </w:rPr>
        <w:t xml:space="preserve">. </w:t>
      </w:r>
    </w:p>
    <w:p w:rsidR="003A243C" w:rsidRPr="005128BE" w:rsidRDefault="005718D2" w:rsidP="005128BE">
      <w:pPr>
        <w:pStyle w:val="ListParagraph"/>
        <w:numPr>
          <w:ilvl w:val="0"/>
          <w:numId w:val="38"/>
        </w:numPr>
        <w:spacing w:before="120" w:after="0" w:line="240" w:lineRule="auto"/>
        <w:contextualSpacing w:val="0"/>
        <w:rPr>
          <w:rFonts w:ascii="Arial" w:hAnsi="Arial"/>
          <w:sz w:val="20"/>
          <w:szCs w:val="20"/>
        </w:rPr>
      </w:pPr>
      <w:r>
        <w:rPr>
          <w:rFonts w:ascii="Arial" w:hAnsi="Arial"/>
          <w:b/>
          <w:sz w:val="20"/>
          <w:szCs w:val="20"/>
        </w:rPr>
        <w:t>Reduced revenue</w:t>
      </w:r>
      <w:r w:rsidR="003A243C" w:rsidRPr="003A243C">
        <w:rPr>
          <w:rFonts w:ascii="Arial" w:hAnsi="Arial"/>
          <w:b/>
          <w:sz w:val="20"/>
          <w:szCs w:val="20"/>
        </w:rPr>
        <w:t>:</w:t>
      </w:r>
      <w:r w:rsidR="003A243C">
        <w:rPr>
          <w:rFonts w:ascii="Arial" w:hAnsi="Arial"/>
          <w:sz w:val="20"/>
          <w:szCs w:val="20"/>
        </w:rPr>
        <w:t xml:space="preserve"> When revenue-generating systems are down, your business is down. Current estimates are that losses for complete outages can run as high as $8,000 per minute</w:t>
      </w:r>
      <w:r w:rsidR="005128BE">
        <w:rPr>
          <w:rFonts w:ascii="Arial" w:hAnsi="Arial"/>
          <w:sz w:val="20"/>
          <w:szCs w:val="20"/>
        </w:rPr>
        <w:t xml:space="preserve">. </w:t>
      </w:r>
      <w:r w:rsidR="0047051D">
        <w:rPr>
          <w:rFonts w:ascii="Arial" w:hAnsi="Arial"/>
          <w:sz w:val="20"/>
          <w:szCs w:val="20"/>
        </w:rPr>
        <w:t xml:space="preserve">When you </w:t>
      </w:r>
      <w:r w:rsidR="003A243C">
        <w:rPr>
          <w:rFonts w:ascii="Arial" w:hAnsi="Arial"/>
          <w:sz w:val="20"/>
          <w:szCs w:val="20"/>
        </w:rPr>
        <w:t xml:space="preserve">need to do a full recovery </w:t>
      </w:r>
      <w:r w:rsidR="009376BD">
        <w:rPr>
          <w:rFonts w:ascii="Arial" w:hAnsi="Arial"/>
          <w:sz w:val="20"/>
          <w:szCs w:val="20"/>
        </w:rPr>
        <w:t xml:space="preserve">using </w:t>
      </w:r>
      <w:r w:rsidR="0047051D">
        <w:rPr>
          <w:rFonts w:ascii="Arial" w:hAnsi="Arial"/>
          <w:sz w:val="20"/>
          <w:szCs w:val="20"/>
        </w:rPr>
        <w:t>traditional backup appliances</w:t>
      </w:r>
      <w:r w:rsidR="009376BD">
        <w:rPr>
          <w:rFonts w:ascii="Arial" w:hAnsi="Arial"/>
          <w:sz w:val="20"/>
          <w:szCs w:val="20"/>
        </w:rPr>
        <w:t xml:space="preserve"> it</w:t>
      </w:r>
      <w:r w:rsidR="0047051D">
        <w:rPr>
          <w:rFonts w:ascii="Arial" w:hAnsi="Arial"/>
          <w:sz w:val="20"/>
          <w:szCs w:val="20"/>
        </w:rPr>
        <w:t xml:space="preserve"> can take hours or even days, assuming a valid backup is available</w:t>
      </w:r>
      <w:r w:rsidR="003A243C">
        <w:rPr>
          <w:rFonts w:ascii="Arial" w:hAnsi="Arial"/>
          <w:sz w:val="20"/>
          <w:szCs w:val="20"/>
        </w:rPr>
        <w:t xml:space="preserve">. </w:t>
      </w:r>
      <w:r w:rsidR="003A243C" w:rsidRPr="005128BE">
        <w:rPr>
          <w:rFonts w:ascii="Arial" w:hAnsi="Arial"/>
          <w:sz w:val="20"/>
          <w:szCs w:val="20"/>
        </w:rPr>
        <w:t xml:space="preserve">When this happens, your business is stuck in neutral, </w:t>
      </w:r>
      <w:r w:rsidR="006735C4">
        <w:rPr>
          <w:rFonts w:ascii="Arial" w:hAnsi="Arial"/>
          <w:sz w:val="20"/>
          <w:szCs w:val="20"/>
        </w:rPr>
        <w:t>incurring expenses while losing revenue, productivity and possibly even your reputation</w:t>
      </w:r>
      <w:r w:rsidR="003A243C" w:rsidRPr="005128BE">
        <w:rPr>
          <w:rFonts w:ascii="Arial" w:hAnsi="Arial"/>
          <w:sz w:val="20"/>
          <w:szCs w:val="20"/>
        </w:rPr>
        <w:t>.</w:t>
      </w:r>
    </w:p>
    <w:p w:rsidR="00A14580" w:rsidRPr="003A243C" w:rsidRDefault="005718D2" w:rsidP="00CB4C04">
      <w:pPr>
        <w:pStyle w:val="ListParagraph"/>
        <w:numPr>
          <w:ilvl w:val="0"/>
          <w:numId w:val="38"/>
        </w:numPr>
        <w:spacing w:before="120" w:after="0" w:line="240" w:lineRule="auto"/>
        <w:contextualSpacing w:val="0"/>
        <w:rPr>
          <w:rFonts w:ascii="Arial" w:hAnsi="Arial"/>
          <w:sz w:val="20"/>
          <w:szCs w:val="20"/>
        </w:rPr>
      </w:pPr>
      <w:r>
        <w:rPr>
          <w:rFonts w:ascii="Arial" w:hAnsi="Arial"/>
          <w:b/>
          <w:sz w:val="20"/>
          <w:szCs w:val="20"/>
        </w:rPr>
        <w:t>Extended data loss exposure</w:t>
      </w:r>
      <w:r w:rsidR="003A243C" w:rsidRPr="003A243C">
        <w:rPr>
          <w:rFonts w:ascii="Arial" w:hAnsi="Arial"/>
          <w:b/>
          <w:sz w:val="20"/>
          <w:szCs w:val="20"/>
        </w:rPr>
        <w:t>:</w:t>
      </w:r>
      <w:r w:rsidR="003A243C" w:rsidRPr="003A243C">
        <w:rPr>
          <w:rFonts w:ascii="Arial" w:hAnsi="Arial"/>
          <w:sz w:val="20"/>
          <w:szCs w:val="20"/>
        </w:rPr>
        <w:t xml:space="preserve"> What happens if your backup system </w:t>
      </w:r>
      <w:r w:rsidR="002348E4">
        <w:rPr>
          <w:rFonts w:ascii="Arial" w:hAnsi="Arial"/>
          <w:sz w:val="20"/>
          <w:szCs w:val="20"/>
        </w:rPr>
        <w:t xml:space="preserve">has a single point of failure and </w:t>
      </w:r>
      <w:r w:rsidR="003A243C" w:rsidRPr="003A243C">
        <w:rPr>
          <w:rFonts w:ascii="Arial" w:hAnsi="Arial"/>
          <w:sz w:val="20"/>
          <w:szCs w:val="20"/>
        </w:rPr>
        <w:t>is down when you need to protect data?</w:t>
      </w:r>
      <w:r w:rsidR="003A243C">
        <w:rPr>
          <w:rFonts w:ascii="Arial" w:hAnsi="Arial"/>
          <w:sz w:val="20"/>
          <w:szCs w:val="20"/>
        </w:rPr>
        <w:t xml:space="preserve"> </w:t>
      </w:r>
      <w:r w:rsidR="00EB6C74">
        <w:rPr>
          <w:rFonts w:ascii="Arial" w:hAnsi="Arial"/>
          <w:sz w:val="20"/>
          <w:szCs w:val="20"/>
        </w:rPr>
        <w:t xml:space="preserve">What happens if </w:t>
      </w:r>
      <w:r w:rsidR="007C6DC3">
        <w:rPr>
          <w:rFonts w:ascii="Arial" w:hAnsi="Arial"/>
          <w:sz w:val="20"/>
          <w:szCs w:val="20"/>
        </w:rPr>
        <w:t>it</w:t>
      </w:r>
      <w:r w:rsidR="00EB6C74">
        <w:rPr>
          <w:rFonts w:ascii="Arial" w:hAnsi="Arial"/>
          <w:sz w:val="20"/>
          <w:szCs w:val="20"/>
        </w:rPr>
        <w:t xml:space="preserve"> is down when you need to recover data? </w:t>
      </w:r>
      <w:r w:rsidR="003A243C">
        <w:rPr>
          <w:rFonts w:ascii="Arial" w:hAnsi="Arial"/>
          <w:sz w:val="20"/>
          <w:szCs w:val="20"/>
        </w:rPr>
        <w:t xml:space="preserve">The simple answer is that you </w:t>
      </w:r>
      <w:r w:rsidR="006735C4">
        <w:rPr>
          <w:rFonts w:ascii="Arial" w:hAnsi="Arial"/>
          <w:sz w:val="20"/>
          <w:szCs w:val="20"/>
        </w:rPr>
        <w:t xml:space="preserve">can’t protect </w:t>
      </w:r>
      <w:r w:rsidR="00EB6C74">
        <w:rPr>
          <w:rFonts w:ascii="Arial" w:hAnsi="Arial"/>
          <w:sz w:val="20"/>
          <w:szCs w:val="20"/>
        </w:rPr>
        <w:t xml:space="preserve">or recover </w:t>
      </w:r>
      <w:r w:rsidR="006735C4">
        <w:rPr>
          <w:rFonts w:ascii="Arial" w:hAnsi="Arial"/>
          <w:sz w:val="20"/>
          <w:szCs w:val="20"/>
        </w:rPr>
        <w:t>your data</w:t>
      </w:r>
      <w:r w:rsidR="00EB6C74">
        <w:rPr>
          <w:rFonts w:ascii="Arial" w:hAnsi="Arial"/>
          <w:sz w:val="20"/>
          <w:szCs w:val="20"/>
        </w:rPr>
        <w:t>.</w:t>
      </w:r>
      <w:r w:rsidR="002348E4">
        <w:rPr>
          <w:rFonts w:ascii="Arial" w:hAnsi="Arial"/>
          <w:sz w:val="20"/>
          <w:szCs w:val="20"/>
        </w:rPr>
        <w:t xml:space="preserve"> </w:t>
      </w:r>
      <w:r w:rsidR="00EB6C74">
        <w:rPr>
          <w:rFonts w:ascii="Arial" w:hAnsi="Arial"/>
          <w:sz w:val="20"/>
          <w:szCs w:val="20"/>
        </w:rPr>
        <w:t>Y</w:t>
      </w:r>
      <w:r w:rsidR="003A243C">
        <w:rPr>
          <w:rFonts w:ascii="Arial" w:hAnsi="Arial"/>
          <w:sz w:val="20"/>
          <w:szCs w:val="20"/>
        </w:rPr>
        <w:t>our data loss exposure increases</w:t>
      </w:r>
      <w:r w:rsidR="00EB6C74" w:rsidRPr="00EB6C74">
        <w:rPr>
          <w:rFonts w:ascii="Arial" w:hAnsi="Arial"/>
          <w:sz w:val="20"/>
          <w:szCs w:val="20"/>
        </w:rPr>
        <w:t xml:space="preserve"> </w:t>
      </w:r>
      <w:r w:rsidR="00EB6C74">
        <w:rPr>
          <w:rFonts w:ascii="Arial" w:hAnsi="Arial"/>
          <w:sz w:val="20"/>
          <w:szCs w:val="20"/>
        </w:rPr>
        <w:t>and your business remains stuck in neutral</w:t>
      </w:r>
      <w:r w:rsidR="003A243C">
        <w:rPr>
          <w:rFonts w:ascii="Arial" w:hAnsi="Arial"/>
          <w:sz w:val="20"/>
          <w:szCs w:val="20"/>
        </w:rPr>
        <w:t xml:space="preserve">. </w:t>
      </w:r>
      <w:r w:rsidR="000D6370">
        <w:rPr>
          <w:rFonts w:ascii="Arial" w:hAnsi="Arial"/>
          <w:sz w:val="20"/>
          <w:szCs w:val="20"/>
        </w:rPr>
        <w:t>Many purpose-</w:t>
      </w:r>
      <w:r>
        <w:rPr>
          <w:rFonts w:ascii="Arial" w:hAnsi="Arial"/>
          <w:sz w:val="20"/>
          <w:szCs w:val="20"/>
        </w:rPr>
        <w:t xml:space="preserve">built backup appliances have single controllers </w:t>
      </w:r>
      <w:r w:rsidR="007C6DC3">
        <w:rPr>
          <w:rFonts w:ascii="Arial" w:hAnsi="Arial"/>
          <w:sz w:val="20"/>
          <w:szCs w:val="20"/>
        </w:rPr>
        <w:t xml:space="preserve">and </w:t>
      </w:r>
      <w:r>
        <w:rPr>
          <w:rFonts w:ascii="Arial" w:hAnsi="Arial"/>
          <w:sz w:val="20"/>
          <w:szCs w:val="20"/>
        </w:rPr>
        <w:t xml:space="preserve">single points of failure, increasing the risk of data loss. </w:t>
      </w:r>
    </w:p>
    <w:p w:rsidR="00A14580" w:rsidRDefault="00A14580" w:rsidP="00CB4C04">
      <w:pPr>
        <w:pStyle w:val="ListParagraph"/>
        <w:numPr>
          <w:ilvl w:val="0"/>
          <w:numId w:val="38"/>
        </w:numPr>
        <w:spacing w:before="120" w:after="0" w:line="240" w:lineRule="auto"/>
        <w:contextualSpacing w:val="0"/>
        <w:rPr>
          <w:rFonts w:ascii="Arial" w:hAnsi="Arial"/>
          <w:sz w:val="20"/>
          <w:szCs w:val="20"/>
        </w:rPr>
      </w:pPr>
      <w:r w:rsidRPr="00723645">
        <w:rPr>
          <w:rFonts w:ascii="Arial" w:hAnsi="Arial"/>
          <w:b/>
          <w:sz w:val="20"/>
          <w:szCs w:val="20"/>
        </w:rPr>
        <w:t>Failed backups</w:t>
      </w:r>
      <w:r w:rsidR="002348E4" w:rsidRPr="00723645">
        <w:rPr>
          <w:rFonts w:ascii="Arial" w:hAnsi="Arial"/>
          <w:b/>
          <w:sz w:val="20"/>
          <w:szCs w:val="20"/>
        </w:rPr>
        <w:t>:</w:t>
      </w:r>
      <w:r w:rsidR="002348E4">
        <w:rPr>
          <w:rFonts w:ascii="Arial" w:hAnsi="Arial"/>
          <w:sz w:val="20"/>
          <w:szCs w:val="20"/>
        </w:rPr>
        <w:t xml:space="preserve"> </w:t>
      </w:r>
      <w:r w:rsidR="00723645">
        <w:rPr>
          <w:rFonts w:ascii="Arial" w:hAnsi="Arial"/>
          <w:sz w:val="20"/>
          <w:szCs w:val="20"/>
        </w:rPr>
        <w:t>A 2014 report by ESG shows that 1 in 7 backup jobs fail</w:t>
      </w:r>
      <w:r w:rsidR="005718D2">
        <w:rPr>
          <w:rFonts w:ascii="Arial" w:hAnsi="Arial"/>
          <w:sz w:val="20"/>
          <w:szCs w:val="20"/>
        </w:rPr>
        <w:t xml:space="preserve"> to meet their SLA</w:t>
      </w:r>
      <w:r w:rsidR="00723645">
        <w:rPr>
          <w:rFonts w:ascii="Arial" w:hAnsi="Arial"/>
          <w:sz w:val="20"/>
          <w:szCs w:val="20"/>
        </w:rPr>
        <w:t>, a distinct improvement from 2010 where 1 in 5 jobs failed, but hardly something you would want to bet your business on. If you know that a backup fails, you can take extra precautions to make sure that the next one succeeds</w:t>
      </w:r>
      <w:r w:rsidR="009376BD">
        <w:rPr>
          <w:rFonts w:ascii="Arial" w:hAnsi="Arial"/>
          <w:sz w:val="20"/>
          <w:szCs w:val="20"/>
        </w:rPr>
        <w:t>—</w:t>
      </w:r>
      <w:r w:rsidR="00723645">
        <w:rPr>
          <w:rFonts w:ascii="Arial" w:hAnsi="Arial"/>
          <w:sz w:val="20"/>
          <w:szCs w:val="20"/>
        </w:rPr>
        <w:t xml:space="preserve">but what happens if it </w:t>
      </w:r>
      <w:r w:rsidR="000D6370">
        <w:rPr>
          <w:rFonts w:ascii="Arial" w:hAnsi="Arial"/>
          <w:sz w:val="20"/>
          <w:szCs w:val="20"/>
        </w:rPr>
        <w:t>silently corrupts your</w:t>
      </w:r>
      <w:r w:rsidR="00723645">
        <w:rPr>
          <w:rFonts w:ascii="Arial" w:hAnsi="Arial"/>
          <w:sz w:val="20"/>
          <w:szCs w:val="20"/>
        </w:rPr>
        <w:t xml:space="preserve"> data? Your data loss exposure could expand dramatically </w:t>
      </w:r>
      <w:r w:rsidR="009376BD">
        <w:rPr>
          <w:rFonts w:ascii="Arial" w:hAnsi="Arial"/>
          <w:sz w:val="20"/>
          <w:szCs w:val="20"/>
        </w:rPr>
        <w:t xml:space="preserve">across </w:t>
      </w:r>
      <w:r w:rsidR="00723645">
        <w:rPr>
          <w:rFonts w:ascii="Arial" w:hAnsi="Arial"/>
          <w:sz w:val="20"/>
          <w:szCs w:val="20"/>
        </w:rPr>
        <w:t>multiple dimensions.</w:t>
      </w:r>
    </w:p>
    <w:p w:rsidR="00A14580" w:rsidRDefault="00A14580" w:rsidP="00CB4C04">
      <w:pPr>
        <w:pStyle w:val="ListParagraph"/>
        <w:numPr>
          <w:ilvl w:val="0"/>
          <w:numId w:val="38"/>
        </w:numPr>
        <w:spacing w:before="120" w:after="0" w:line="240" w:lineRule="auto"/>
        <w:contextualSpacing w:val="0"/>
        <w:rPr>
          <w:rFonts w:ascii="Arial" w:hAnsi="Arial"/>
          <w:sz w:val="20"/>
          <w:szCs w:val="20"/>
        </w:rPr>
      </w:pPr>
      <w:r w:rsidRPr="00C232C3">
        <w:rPr>
          <w:rFonts w:ascii="Arial" w:hAnsi="Arial"/>
          <w:b/>
          <w:sz w:val="20"/>
          <w:szCs w:val="20"/>
        </w:rPr>
        <w:t>Failed recoveries</w:t>
      </w:r>
      <w:r w:rsidR="00723645" w:rsidRPr="00C232C3">
        <w:rPr>
          <w:rFonts w:ascii="Arial" w:hAnsi="Arial"/>
          <w:b/>
          <w:sz w:val="20"/>
          <w:szCs w:val="20"/>
        </w:rPr>
        <w:t>:</w:t>
      </w:r>
      <w:r w:rsidR="00723645">
        <w:rPr>
          <w:rFonts w:ascii="Arial" w:hAnsi="Arial"/>
          <w:sz w:val="20"/>
          <w:szCs w:val="20"/>
        </w:rPr>
        <w:t xml:space="preserve"> The same 2014 </w:t>
      </w:r>
      <w:r w:rsidR="005718D2">
        <w:rPr>
          <w:rFonts w:ascii="Arial" w:hAnsi="Arial"/>
          <w:sz w:val="20"/>
          <w:szCs w:val="20"/>
        </w:rPr>
        <w:t xml:space="preserve">ESG report shows that 1 in 5 restore jobs fail to meet their SLA, again a distinct improvement from the 1 in 3 restores that failed in 2010, but not the 100% recovery rate you need for business-critical databases. And most people don’t have the time or resources to </w:t>
      </w:r>
      <w:r w:rsidR="009001E2">
        <w:rPr>
          <w:rFonts w:ascii="Arial" w:hAnsi="Arial"/>
          <w:sz w:val="20"/>
          <w:szCs w:val="20"/>
        </w:rPr>
        <w:t>validate</w:t>
      </w:r>
      <w:r w:rsidR="005718D2">
        <w:rPr>
          <w:rFonts w:ascii="Arial" w:hAnsi="Arial"/>
          <w:sz w:val="20"/>
          <w:szCs w:val="20"/>
        </w:rPr>
        <w:t xml:space="preserve"> that backups are g</w:t>
      </w:r>
      <w:r w:rsidR="000D6370">
        <w:rPr>
          <w:rFonts w:ascii="Arial" w:hAnsi="Arial"/>
          <w:sz w:val="20"/>
          <w:szCs w:val="20"/>
        </w:rPr>
        <w:t>ood, so they live with the risk and pay the price later.</w:t>
      </w:r>
    </w:p>
    <w:p w:rsidR="006314BA" w:rsidRPr="00D220F4" w:rsidRDefault="006314BA" w:rsidP="00CB4C04">
      <w:pPr>
        <w:pStyle w:val="ListParagraph"/>
        <w:numPr>
          <w:ilvl w:val="0"/>
          <w:numId w:val="38"/>
        </w:numPr>
        <w:spacing w:before="120" w:after="0" w:line="240" w:lineRule="auto"/>
        <w:contextualSpacing w:val="0"/>
        <w:rPr>
          <w:rFonts w:ascii="Arial" w:hAnsi="Arial"/>
          <w:sz w:val="20"/>
          <w:szCs w:val="20"/>
        </w:rPr>
      </w:pPr>
      <w:r>
        <w:rPr>
          <w:rFonts w:ascii="Arial" w:hAnsi="Arial"/>
          <w:b/>
          <w:sz w:val="20"/>
          <w:szCs w:val="20"/>
        </w:rPr>
        <w:t>Exposure to cy</w:t>
      </w:r>
      <w:r w:rsidR="009001E2">
        <w:rPr>
          <w:rFonts w:ascii="Arial" w:hAnsi="Arial"/>
          <w:b/>
          <w:sz w:val="20"/>
          <w:szCs w:val="20"/>
        </w:rPr>
        <w:t>ber</w:t>
      </w:r>
      <w:r>
        <w:rPr>
          <w:rFonts w:ascii="Arial" w:hAnsi="Arial"/>
          <w:b/>
          <w:sz w:val="20"/>
          <w:szCs w:val="20"/>
        </w:rPr>
        <w:t>attacks:</w:t>
      </w:r>
      <w:r w:rsidRPr="00557758">
        <w:rPr>
          <w:rFonts w:ascii="Arial" w:hAnsi="Arial"/>
          <w:sz w:val="20"/>
          <w:szCs w:val="20"/>
        </w:rPr>
        <w:t xml:space="preserve"> It </w:t>
      </w:r>
      <w:r w:rsidR="00D220F4">
        <w:rPr>
          <w:rFonts w:ascii="Arial" w:hAnsi="Arial"/>
          <w:sz w:val="20"/>
          <w:szCs w:val="20"/>
        </w:rPr>
        <w:t xml:space="preserve">only takes one click on a malicious link by one of your employees to bring ransomware into your organization. Your files are now encrypted and you have no access to your data. With traditional backup appliances, rewinding to a </w:t>
      </w:r>
      <w:r w:rsidR="00283B25">
        <w:rPr>
          <w:rFonts w:ascii="Arial" w:hAnsi="Arial"/>
          <w:sz w:val="20"/>
          <w:szCs w:val="20"/>
        </w:rPr>
        <w:t xml:space="preserve">specific </w:t>
      </w:r>
      <w:r w:rsidR="00D220F4">
        <w:rPr>
          <w:rFonts w:ascii="Arial" w:hAnsi="Arial"/>
          <w:sz w:val="20"/>
          <w:szCs w:val="20"/>
        </w:rPr>
        <w:t xml:space="preserve">point-in-time before the attack is difficult </w:t>
      </w:r>
      <w:r w:rsidR="00283B25">
        <w:rPr>
          <w:rFonts w:ascii="Arial" w:hAnsi="Arial"/>
          <w:sz w:val="20"/>
          <w:szCs w:val="20"/>
        </w:rPr>
        <w:t>and hours of transactions may be lost. Should you pay the ransom instead?</w:t>
      </w:r>
    </w:p>
    <w:p w:rsidR="00A14580" w:rsidRDefault="007C6DC3" w:rsidP="00CB4C04">
      <w:pPr>
        <w:pStyle w:val="ListParagraph"/>
        <w:numPr>
          <w:ilvl w:val="0"/>
          <w:numId w:val="38"/>
        </w:numPr>
        <w:spacing w:before="120" w:after="0" w:line="240" w:lineRule="auto"/>
        <w:contextualSpacing w:val="0"/>
        <w:rPr>
          <w:rFonts w:ascii="Arial" w:hAnsi="Arial"/>
          <w:sz w:val="20"/>
          <w:szCs w:val="20"/>
        </w:rPr>
      </w:pPr>
      <w:r>
        <w:rPr>
          <w:rFonts w:ascii="Arial" w:hAnsi="Arial"/>
          <w:b/>
          <w:sz w:val="20"/>
          <w:szCs w:val="20"/>
        </w:rPr>
        <w:t>Failure to comply with regulations</w:t>
      </w:r>
      <w:r w:rsidR="005718D2" w:rsidRPr="00C232C3">
        <w:rPr>
          <w:rFonts w:ascii="Arial" w:hAnsi="Arial"/>
          <w:b/>
          <w:sz w:val="20"/>
          <w:szCs w:val="20"/>
        </w:rPr>
        <w:t>:</w:t>
      </w:r>
      <w:r w:rsidR="005718D2">
        <w:rPr>
          <w:rFonts w:ascii="Arial" w:hAnsi="Arial"/>
          <w:sz w:val="20"/>
          <w:szCs w:val="20"/>
        </w:rPr>
        <w:t xml:space="preserve"> Government regulations </w:t>
      </w:r>
      <w:r w:rsidR="002335AB">
        <w:rPr>
          <w:rFonts w:ascii="Arial" w:hAnsi="Arial"/>
          <w:sz w:val="20"/>
          <w:szCs w:val="20"/>
        </w:rPr>
        <w:t>have extended</w:t>
      </w:r>
      <w:r w:rsidR="005718D2">
        <w:rPr>
          <w:rFonts w:ascii="Arial" w:hAnsi="Arial"/>
          <w:sz w:val="20"/>
          <w:szCs w:val="20"/>
        </w:rPr>
        <w:t xml:space="preserve"> the length of time that financial, healthcare, and </w:t>
      </w:r>
      <w:r w:rsidR="008B6068">
        <w:rPr>
          <w:rFonts w:ascii="Arial" w:hAnsi="Arial"/>
          <w:sz w:val="20"/>
          <w:szCs w:val="20"/>
        </w:rPr>
        <w:t xml:space="preserve">certain </w:t>
      </w:r>
      <w:r w:rsidR="005718D2">
        <w:rPr>
          <w:rFonts w:ascii="Arial" w:hAnsi="Arial"/>
          <w:sz w:val="20"/>
          <w:szCs w:val="20"/>
        </w:rPr>
        <w:t>types of business data must be retaine</w:t>
      </w:r>
      <w:r w:rsidR="00C232C3">
        <w:rPr>
          <w:rFonts w:ascii="Arial" w:hAnsi="Arial"/>
          <w:sz w:val="20"/>
          <w:szCs w:val="20"/>
        </w:rPr>
        <w:t>d</w:t>
      </w:r>
      <w:r w:rsidR="008B6068">
        <w:rPr>
          <w:rFonts w:ascii="Arial" w:hAnsi="Arial"/>
          <w:sz w:val="20"/>
          <w:szCs w:val="20"/>
        </w:rPr>
        <w:t>,</w:t>
      </w:r>
      <w:r w:rsidR="009001E2">
        <w:rPr>
          <w:rFonts w:ascii="Arial" w:hAnsi="Arial"/>
          <w:sz w:val="20"/>
          <w:szCs w:val="20"/>
        </w:rPr>
        <w:t xml:space="preserve"> and they are also requiring that all copies </w:t>
      </w:r>
      <w:r w:rsidR="002335AB">
        <w:rPr>
          <w:rFonts w:ascii="Arial" w:hAnsi="Arial"/>
          <w:sz w:val="20"/>
          <w:szCs w:val="20"/>
        </w:rPr>
        <w:t xml:space="preserve">of personal data </w:t>
      </w:r>
      <w:r w:rsidR="009001E2">
        <w:rPr>
          <w:rFonts w:ascii="Arial" w:hAnsi="Arial"/>
          <w:sz w:val="20"/>
          <w:szCs w:val="20"/>
        </w:rPr>
        <w:t>be deleted when no longer needed</w:t>
      </w:r>
      <w:r w:rsidR="00337188">
        <w:rPr>
          <w:rFonts w:ascii="Arial" w:hAnsi="Arial"/>
          <w:sz w:val="20"/>
          <w:szCs w:val="20"/>
        </w:rPr>
        <w:t>.</w:t>
      </w:r>
      <w:r w:rsidR="00C232C3">
        <w:rPr>
          <w:rFonts w:ascii="Arial" w:hAnsi="Arial"/>
          <w:sz w:val="20"/>
          <w:szCs w:val="20"/>
        </w:rPr>
        <w:t xml:space="preserve"> </w:t>
      </w:r>
      <w:r w:rsidR="00337188">
        <w:rPr>
          <w:rFonts w:ascii="Arial" w:hAnsi="Arial"/>
          <w:sz w:val="20"/>
          <w:szCs w:val="20"/>
        </w:rPr>
        <w:t>Regulators</w:t>
      </w:r>
      <w:r w:rsidR="00C232C3">
        <w:rPr>
          <w:rFonts w:ascii="Arial" w:hAnsi="Arial"/>
          <w:sz w:val="20"/>
          <w:szCs w:val="20"/>
        </w:rPr>
        <w:t xml:space="preserve"> won’t accept “my backup appliance broke” as an answer</w:t>
      </w:r>
      <w:r w:rsidR="00337188">
        <w:rPr>
          <w:rFonts w:ascii="Arial" w:hAnsi="Arial"/>
          <w:sz w:val="20"/>
          <w:szCs w:val="20"/>
        </w:rPr>
        <w:t xml:space="preserve"> for failure to produce</w:t>
      </w:r>
      <w:r w:rsidR="008B6068">
        <w:rPr>
          <w:rFonts w:ascii="Arial" w:hAnsi="Arial"/>
          <w:sz w:val="20"/>
          <w:szCs w:val="20"/>
        </w:rPr>
        <w:t xml:space="preserve"> or delete</w:t>
      </w:r>
      <w:r w:rsidR="00337188">
        <w:rPr>
          <w:rFonts w:ascii="Arial" w:hAnsi="Arial"/>
          <w:sz w:val="20"/>
          <w:szCs w:val="20"/>
        </w:rPr>
        <w:t xml:space="preserve"> data in a timely manner and apply heavy fines for non-compliance</w:t>
      </w:r>
      <w:r w:rsidR="00C232C3">
        <w:rPr>
          <w:rFonts w:ascii="Arial" w:hAnsi="Arial"/>
          <w:sz w:val="20"/>
          <w:szCs w:val="20"/>
        </w:rPr>
        <w:t>. Legacy backup solutions lack the end-to-end data integrity checking, silent data corruption prevention, and database</w:t>
      </w:r>
      <w:r w:rsidR="00C72C03">
        <w:rPr>
          <w:rFonts w:ascii="Arial" w:hAnsi="Arial"/>
          <w:sz w:val="20"/>
          <w:szCs w:val="20"/>
        </w:rPr>
        <w:t>-</w:t>
      </w:r>
      <w:r w:rsidR="00C232C3">
        <w:rPr>
          <w:rFonts w:ascii="Arial" w:hAnsi="Arial"/>
          <w:sz w:val="20"/>
          <w:szCs w:val="20"/>
        </w:rPr>
        <w:t>aware data protection needed to provide transaction</w:t>
      </w:r>
      <w:r w:rsidR="007D6D2F">
        <w:rPr>
          <w:rFonts w:ascii="Arial" w:hAnsi="Arial"/>
          <w:sz w:val="20"/>
          <w:szCs w:val="20"/>
        </w:rPr>
        <w:t>-</w:t>
      </w:r>
      <w:r w:rsidR="00C232C3">
        <w:rPr>
          <w:rFonts w:ascii="Arial" w:hAnsi="Arial"/>
          <w:sz w:val="20"/>
          <w:szCs w:val="20"/>
        </w:rPr>
        <w:t>level integrity that regulators require</w:t>
      </w:r>
      <w:r w:rsidR="009001E2">
        <w:rPr>
          <w:rFonts w:ascii="Arial" w:hAnsi="Arial"/>
          <w:sz w:val="20"/>
          <w:szCs w:val="20"/>
        </w:rPr>
        <w:t xml:space="preserve"> when retaining data</w:t>
      </w:r>
      <w:r w:rsidR="008B6068">
        <w:rPr>
          <w:rFonts w:ascii="Arial" w:hAnsi="Arial"/>
          <w:sz w:val="20"/>
          <w:szCs w:val="20"/>
        </w:rPr>
        <w:t>,</w:t>
      </w:r>
      <w:r w:rsidR="009001E2">
        <w:rPr>
          <w:rFonts w:ascii="Arial" w:hAnsi="Arial"/>
          <w:sz w:val="20"/>
          <w:szCs w:val="20"/>
        </w:rPr>
        <w:t xml:space="preserve"> and an enterprise</w:t>
      </w:r>
      <w:r w:rsidR="008B6068">
        <w:rPr>
          <w:rFonts w:ascii="Arial" w:hAnsi="Arial"/>
          <w:sz w:val="20"/>
          <w:szCs w:val="20"/>
        </w:rPr>
        <w:t>-wide</w:t>
      </w:r>
      <w:r w:rsidR="009001E2">
        <w:rPr>
          <w:rFonts w:ascii="Arial" w:hAnsi="Arial"/>
          <w:sz w:val="20"/>
          <w:szCs w:val="20"/>
        </w:rPr>
        <w:t xml:space="preserve"> view of where all </w:t>
      </w:r>
      <w:r w:rsidR="008B6068">
        <w:rPr>
          <w:rFonts w:ascii="Arial" w:hAnsi="Arial"/>
          <w:sz w:val="20"/>
          <w:szCs w:val="20"/>
        </w:rPr>
        <w:t xml:space="preserve">copies of backup data </w:t>
      </w:r>
      <w:r w:rsidR="009001E2">
        <w:rPr>
          <w:rFonts w:ascii="Arial" w:hAnsi="Arial"/>
          <w:sz w:val="20"/>
          <w:szCs w:val="20"/>
        </w:rPr>
        <w:t>reside when deleting it</w:t>
      </w:r>
      <w:r w:rsidR="00C232C3">
        <w:rPr>
          <w:rFonts w:ascii="Arial" w:hAnsi="Arial"/>
          <w:sz w:val="20"/>
          <w:szCs w:val="20"/>
        </w:rPr>
        <w:t>.</w:t>
      </w:r>
    </w:p>
    <w:p w:rsidR="00A14580" w:rsidRDefault="00A14580" w:rsidP="00CB4C04">
      <w:pPr>
        <w:pStyle w:val="ListParagraph"/>
        <w:numPr>
          <w:ilvl w:val="0"/>
          <w:numId w:val="38"/>
        </w:numPr>
        <w:spacing w:before="120" w:after="0" w:line="240" w:lineRule="auto"/>
        <w:contextualSpacing w:val="0"/>
        <w:rPr>
          <w:rFonts w:ascii="Arial" w:hAnsi="Arial"/>
          <w:sz w:val="20"/>
          <w:szCs w:val="20"/>
        </w:rPr>
      </w:pPr>
      <w:r w:rsidRPr="00C232C3">
        <w:rPr>
          <w:rFonts w:ascii="Arial" w:hAnsi="Arial"/>
          <w:b/>
          <w:sz w:val="20"/>
          <w:szCs w:val="20"/>
        </w:rPr>
        <w:t>Unprotected databases</w:t>
      </w:r>
      <w:r w:rsidR="00C232C3" w:rsidRPr="00C232C3">
        <w:rPr>
          <w:rFonts w:ascii="Arial" w:hAnsi="Arial"/>
          <w:b/>
          <w:sz w:val="20"/>
          <w:szCs w:val="20"/>
        </w:rPr>
        <w:t>:</w:t>
      </w:r>
      <w:r w:rsidR="00C232C3">
        <w:rPr>
          <w:rFonts w:ascii="Arial" w:hAnsi="Arial"/>
          <w:sz w:val="20"/>
          <w:szCs w:val="20"/>
        </w:rPr>
        <w:t xml:space="preserve"> Oracle Databases are used throughout large enterprises, not only in mission-critical environments running in centralized data</w:t>
      </w:r>
      <w:r w:rsidR="00A1706E">
        <w:rPr>
          <w:rFonts w:ascii="Arial" w:hAnsi="Arial"/>
          <w:sz w:val="20"/>
          <w:szCs w:val="20"/>
        </w:rPr>
        <w:t xml:space="preserve"> </w:t>
      </w:r>
      <w:r w:rsidR="00301B99">
        <w:rPr>
          <w:rFonts w:ascii="Arial" w:hAnsi="Arial"/>
          <w:sz w:val="20"/>
          <w:szCs w:val="20"/>
        </w:rPr>
        <w:t>centers. While department</w:t>
      </w:r>
      <w:r w:rsidR="00C232C3">
        <w:rPr>
          <w:rFonts w:ascii="Arial" w:hAnsi="Arial"/>
          <w:sz w:val="20"/>
          <w:szCs w:val="20"/>
        </w:rPr>
        <w:t xml:space="preserve"> level data has immense value to an organization and would be difficult or impossible to </w:t>
      </w:r>
      <w:r w:rsidR="00301B99">
        <w:rPr>
          <w:rFonts w:ascii="Arial" w:hAnsi="Arial"/>
          <w:sz w:val="20"/>
          <w:szCs w:val="20"/>
        </w:rPr>
        <w:t>centralize</w:t>
      </w:r>
      <w:r w:rsidR="00C232C3">
        <w:rPr>
          <w:rFonts w:ascii="Arial" w:hAnsi="Arial"/>
          <w:sz w:val="20"/>
          <w:szCs w:val="20"/>
        </w:rPr>
        <w:t>, it is often not as we</w:t>
      </w:r>
      <w:r w:rsidR="00301B99">
        <w:rPr>
          <w:rFonts w:ascii="Arial" w:hAnsi="Arial"/>
          <w:sz w:val="20"/>
          <w:szCs w:val="20"/>
        </w:rPr>
        <w:t>ll protected as “corporate data</w:t>
      </w:r>
      <w:r w:rsidR="00C232C3">
        <w:rPr>
          <w:rFonts w:ascii="Arial" w:hAnsi="Arial"/>
          <w:sz w:val="20"/>
          <w:szCs w:val="20"/>
        </w:rPr>
        <w:t xml:space="preserve">” </w:t>
      </w:r>
      <w:r w:rsidR="00301B99">
        <w:rPr>
          <w:rFonts w:ascii="Arial" w:hAnsi="Arial"/>
          <w:sz w:val="20"/>
          <w:szCs w:val="20"/>
        </w:rPr>
        <w:t xml:space="preserve">because of the cost and complexity of implementing high-quality protection at the departmental level. </w:t>
      </w:r>
    </w:p>
    <w:p w:rsidR="008B6068" w:rsidRPr="008B6068" w:rsidRDefault="00B93293" w:rsidP="00CD21FE">
      <w:pPr>
        <w:pStyle w:val="ListParagraph"/>
        <w:numPr>
          <w:ilvl w:val="0"/>
          <w:numId w:val="38"/>
        </w:numPr>
        <w:spacing w:before="120" w:after="0" w:line="240" w:lineRule="auto"/>
        <w:contextualSpacing w:val="0"/>
        <w:rPr>
          <w:rFonts w:ascii="Arial" w:hAnsi="Arial"/>
          <w:sz w:val="20"/>
          <w:szCs w:val="20"/>
        </w:rPr>
      </w:pPr>
      <w:r>
        <w:rPr>
          <w:rFonts w:ascii="Arial" w:hAnsi="Arial"/>
          <w:b/>
          <w:sz w:val="20"/>
          <w:szCs w:val="20"/>
        </w:rPr>
        <w:t>Unsecured</w:t>
      </w:r>
      <w:r w:rsidR="008B6068" w:rsidRPr="008B6068">
        <w:rPr>
          <w:rFonts w:ascii="Arial" w:hAnsi="Arial"/>
          <w:b/>
          <w:sz w:val="20"/>
          <w:szCs w:val="20"/>
        </w:rPr>
        <w:t xml:space="preserve"> operations:</w:t>
      </w:r>
      <w:r w:rsidR="008B6068">
        <w:rPr>
          <w:rFonts w:ascii="Arial" w:hAnsi="Arial"/>
          <w:sz w:val="20"/>
          <w:szCs w:val="20"/>
        </w:rPr>
        <w:t xml:space="preserve"> Most </w:t>
      </w:r>
      <w:r w:rsidR="00301B99">
        <w:rPr>
          <w:rFonts w:ascii="Arial" w:hAnsi="Arial"/>
          <w:sz w:val="20"/>
          <w:szCs w:val="20"/>
        </w:rPr>
        <w:t xml:space="preserve">legacy </w:t>
      </w:r>
      <w:r w:rsidR="008B6068">
        <w:rPr>
          <w:rFonts w:ascii="Arial" w:hAnsi="Arial"/>
          <w:sz w:val="20"/>
          <w:szCs w:val="20"/>
        </w:rPr>
        <w:t>purpose-built-backup-appliances require that Oracle Database servers mo</w:t>
      </w:r>
      <w:r w:rsidR="00301B99">
        <w:rPr>
          <w:rFonts w:ascii="Arial" w:hAnsi="Arial"/>
          <w:sz w:val="20"/>
          <w:szCs w:val="20"/>
        </w:rPr>
        <w:t xml:space="preserve">unt them as NFS shares </w:t>
      </w:r>
      <w:r w:rsidR="008B6068">
        <w:rPr>
          <w:rFonts w:ascii="Arial" w:hAnsi="Arial"/>
          <w:sz w:val="20"/>
          <w:szCs w:val="20"/>
        </w:rPr>
        <w:t xml:space="preserve">to efficiently create backups and restore them. </w:t>
      </w:r>
      <w:r w:rsidR="00301B99">
        <w:rPr>
          <w:rFonts w:ascii="Arial" w:hAnsi="Arial"/>
          <w:sz w:val="20"/>
          <w:szCs w:val="20"/>
        </w:rPr>
        <w:t xml:space="preserve">This is counter to the concept of security by design and default since it may increase the risks of </w:t>
      </w:r>
      <w:r w:rsidR="008B6068">
        <w:rPr>
          <w:rFonts w:ascii="Arial" w:hAnsi="Arial"/>
          <w:sz w:val="20"/>
          <w:szCs w:val="20"/>
        </w:rPr>
        <w:t xml:space="preserve">unauthorized access to backup data by system administrators, </w:t>
      </w:r>
      <w:r w:rsidR="00301B99">
        <w:rPr>
          <w:rFonts w:ascii="Arial" w:hAnsi="Arial"/>
          <w:sz w:val="20"/>
          <w:szCs w:val="20"/>
        </w:rPr>
        <w:t xml:space="preserve">unauthorized </w:t>
      </w:r>
      <w:r w:rsidR="008B6068">
        <w:rPr>
          <w:rFonts w:ascii="Arial" w:hAnsi="Arial"/>
          <w:sz w:val="20"/>
          <w:szCs w:val="20"/>
        </w:rPr>
        <w:t xml:space="preserve">access to database </w:t>
      </w:r>
      <w:r w:rsidR="008B6068">
        <w:rPr>
          <w:rFonts w:ascii="Arial" w:hAnsi="Arial"/>
          <w:sz w:val="20"/>
          <w:szCs w:val="20"/>
        </w:rPr>
        <w:lastRenderedPageBreak/>
        <w:t xml:space="preserve">servers by backup </w:t>
      </w:r>
      <w:r w:rsidR="00301B99">
        <w:rPr>
          <w:rFonts w:ascii="Arial" w:hAnsi="Arial"/>
          <w:sz w:val="20"/>
          <w:szCs w:val="20"/>
        </w:rPr>
        <w:t>administrators</w:t>
      </w:r>
      <w:r w:rsidR="008B6068">
        <w:rPr>
          <w:rFonts w:ascii="Arial" w:hAnsi="Arial"/>
          <w:sz w:val="20"/>
          <w:szCs w:val="20"/>
        </w:rPr>
        <w:t xml:space="preserve">, and cyberattacks propagating to </w:t>
      </w:r>
      <w:r w:rsidR="00301B99">
        <w:rPr>
          <w:rFonts w:ascii="Arial" w:hAnsi="Arial"/>
          <w:sz w:val="20"/>
          <w:szCs w:val="20"/>
        </w:rPr>
        <w:t xml:space="preserve">directly mounted </w:t>
      </w:r>
      <w:r w:rsidR="008B6068">
        <w:rPr>
          <w:rFonts w:ascii="Arial" w:hAnsi="Arial"/>
          <w:sz w:val="20"/>
          <w:szCs w:val="20"/>
        </w:rPr>
        <w:t xml:space="preserve">backup systems that </w:t>
      </w:r>
      <w:r w:rsidR="00301B99">
        <w:rPr>
          <w:rFonts w:ascii="Arial" w:hAnsi="Arial"/>
          <w:sz w:val="20"/>
          <w:szCs w:val="20"/>
        </w:rPr>
        <w:t>were</w:t>
      </w:r>
      <w:r w:rsidR="008B6068">
        <w:rPr>
          <w:rFonts w:ascii="Arial" w:hAnsi="Arial"/>
          <w:sz w:val="20"/>
          <w:szCs w:val="20"/>
        </w:rPr>
        <w:t xml:space="preserve"> intended to protect critical data.</w:t>
      </w:r>
    </w:p>
    <w:p w:rsidR="00CD21FE" w:rsidRPr="00CD21FE" w:rsidRDefault="00CD21FE" w:rsidP="00CD21FE">
      <w:pPr>
        <w:pStyle w:val="ListParagraph"/>
        <w:numPr>
          <w:ilvl w:val="0"/>
          <w:numId w:val="38"/>
        </w:numPr>
        <w:spacing w:before="120" w:after="0" w:line="240" w:lineRule="auto"/>
        <w:contextualSpacing w:val="0"/>
        <w:rPr>
          <w:rFonts w:ascii="Arial" w:hAnsi="Arial"/>
          <w:sz w:val="20"/>
          <w:szCs w:val="20"/>
        </w:rPr>
      </w:pPr>
      <w:r w:rsidRPr="00CD21FE">
        <w:rPr>
          <w:rFonts w:ascii="Arial" w:hAnsi="Arial"/>
          <w:b/>
          <w:sz w:val="20"/>
          <w:szCs w:val="20"/>
        </w:rPr>
        <w:t>Backup Sprawl:</w:t>
      </w:r>
      <w:r w:rsidRPr="00CD21FE">
        <w:rPr>
          <w:rFonts w:ascii="Arial" w:hAnsi="Arial"/>
          <w:sz w:val="20"/>
          <w:szCs w:val="20"/>
        </w:rPr>
        <w:t xml:space="preserve"> Many organizations attempt to alleviate these problems by dedicating a separate purpose</w:t>
      </w:r>
      <w:r w:rsidR="007D6D2F">
        <w:rPr>
          <w:rFonts w:ascii="Arial" w:hAnsi="Arial"/>
          <w:sz w:val="20"/>
          <w:szCs w:val="20"/>
        </w:rPr>
        <w:t>-</w:t>
      </w:r>
      <w:r w:rsidRPr="00CD21FE">
        <w:rPr>
          <w:rFonts w:ascii="Arial" w:hAnsi="Arial"/>
          <w:sz w:val="20"/>
          <w:szCs w:val="20"/>
        </w:rPr>
        <w:t xml:space="preserve">built backup appliance to each business-critical production database. </w:t>
      </w:r>
      <w:r>
        <w:rPr>
          <w:rFonts w:ascii="Arial" w:hAnsi="Arial"/>
          <w:sz w:val="20"/>
          <w:szCs w:val="20"/>
        </w:rPr>
        <w:t>T</w:t>
      </w:r>
      <w:r w:rsidRPr="00CD21FE">
        <w:rPr>
          <w:rFonts w:ascii="Arial" w:hAnsi="Arial"/>
          <w:sz w:val="20"/>
          <w:szCs w:val="20"/>
        </w:rPr>
        <w:t xml:space="preserve">his results in overly complex and </w:t>
      </w:r>
      <w:r>
        <w:rPr>
          <w:rFonts w:ascii="Arial" w:hAnsi="Arial"/>
          <w:sz w:val="20"/>
          <w:szCs w:val="20"/>
        </w:rPr>
        <w:t>hard to manage</w:t>
      </w:r>
      <w:r w:rsidRPr="00CD21FE">
        <w:rPr>
          <w:rFonts w:ascii="Arial" w:hAnsi="Arial"/>
          <w:sz w:val="20"/>
          <w:szCs w:val="20"/>
        </w:rPr>
        <w:t xml:space="preserve"> IT environments with 10, 20, or 50 systems backing up </w:t>
      </w:r>
      <w:r w:rsidR="008B6068">
        <w:rPr>
          <w:rFonts w:ascii="Arial" w:hAnsi="Arial"/>
          <w:sz w:val="20"/>
          <w:szCs w:val="20"/>
        </w:rPr>
        <w:t>critical enterprise</w:t>
      </w:r>
      <w:r w:rsidRPr="00CD21FE">
        <w:rPr>
          <w:rFonts w:ascii="Arial" w:hAnsi="Arial"/>
          <w:sz w:val="20"/>
          <w:szCs w:val="20"/>
        </w:rPr>
        <w:t xml:space="preserve"> databases</w:t>
      </w:r>
      <w:r w:rsidR="008B6068">
        <w:rPr>
          <w:rFonts w:ascii="Arial" w:hAnsi="Arial"/>
          <w:sz w:val="20"/>
          <w:szCs w:val="20"/>
        </w:rPr>
        <w:t xml:space="preserve">. </w:t>
      </w:r>
      <w:r w:rsidR="009001E2">
        <w:rPr>
          <w:rFonts w:ascii="Arial" w:hAnsi="Arial"/>
          <w:sz w:val="20"/>
          <w:szCs w:val="20"/>
        </w:rPr>
        <w:t xml:space="preserve">And, because of this </w:t>
      </w:r>
      <w:r w:rsidR="008B6068">
        <w:rPr>
          <w:rFonts w:ascii="Arial" w:hAnsi="Arial"/>
          <w:sz w:val="20"/>
          <w:szCs w:val="20"/>
        </w:rPr>
        <w:t>sprawl</w:t>
      </w:r>
      <w:r w:rsidR="009001E2">
        <w:rPr>
          <w:rFonts w:ascii="Arial" w:hAnsi="Arial"/>
          <w:sz w:val="20"/>
          <w:szCs w:val="20"/>
        </w:rPr>
        <w:t>, most customers with one-size-fits-all backup solutions use additional software running on dedicated hardware just to track where their backups are located – adding additional layers of cost and complexity</w:t>
      </w:r>
      <w:r w:rsidR="008B6068">
        <w:rPr>
          <w:rFonts w:ascii="Arial" w:hAnsi="Arial"/>
          <w:sz w:val="20"/>
          <w:szCs w:val="20"/>
        </w:rPr>
        <w:t>, and multiplying</w:t>
      </w:r>
      <w:r w:rsidR="008B6068" w:rsidRPr="00CD21FE">
        <w:rPr>
          <w:rFonts w:ascii="Arial" w:hAnsi="Arial"/>
          <w:sz w:val="20"/>
          <w:szCs w:val="20"/>
        </w:rPr>
        <w:t xml:space="preserve"> business and IT risk.</w:t>
      </w:r>
    </w:p>
    <w:p w:rsidR="00CD21FE" w:rsidRPr="00CD21FE" w:rsidRDefault="00CD21FE" w:rsidP="00557758">
      <w:pPr>
        <w:pStyle w:val="ListParagraph"/>
        <w:spacing w:before="120" w:after="0" w:line="240" w:lineRule="auto"/>
        <w:contextualSpacing w:val="0"/>
        <w:rPr>
          <w:rFonts w:ascii="Arial" w:hAnsi="Arial"/>
          <w:sz w:val="20"/>
          <w:szCs w:val="20"/>
        </w:rPr>
      </w:pPr>
    </w:p>
    <w:p w:rsidR="00A15D13" w:rsidRPr="00AD2DF0" w:rsidRDefault="00AD2DF0" w:rsidP="00CB4C04">
      <w:pPr>
        <w:spacing w:before="120" w:after="0" w:line="240" w:lineRule="auto"/>
        <w:rPr>
          <w:rFonts w:ascii="Arial" w:hAnsi="Arial"/>
          <w:sz w:val="20"/>
          <w:szCs w:val="20"/>
        </w:rPr>
      </w:pPr>
      <w:r w:rsidRPr="00AD2DF0">
        <w:rPr>
          <w:rFonts w:ascii="Arial" w:hAnsi="Arial"/>
          <w:sz w:val="20"/>
          <w:szCs w:val="20"/>
        </w:rPr>
        <w:t xml:space="preserve">In contrast, </w:t>
      </w:r>
      <w:r w:rsidR="00D14FCE" w:rsidRPr="00AD2DF0">
        <w:rPr>
          <w:rFonts w:ascii="Arial" w:hAnsi="Arial"/>
          <w:sz w:val="20"/>
          <w:szCs w:val="20"/>
        </w:rPr>
        <w:t>Oracle Recove</w:t>
      </w:r>
      <w:r w:rsidR="00451711" w:rsidRPr="00AD2DF0">
        <w:rPr>
          <w:rFonts w:ascii="Arial" w:hAnsi="Arial"/>
          <w:sz w:val="20"/>
          <w:szCs w:val="20"/>
        </w:rPr>
        <w:t xml:space="preserve">ry Appliance provides a </w:t>
      </w:r>
      <w:r w:rsidR="00E45201">
        <w:rPr>
          <w:rFonts w:ascii="Arial" w:hAnsi="Arial"/>
          <w:sz w:val="20"/>
          <w:szCs w:val="20"/>
        </w:rPr>
        <w:t>high availability</w:t>
      </w:r>
      <w:r w:rsidR="00D14FCE" w:rsidRPr="00AD2DF0">
        <w:rPr>
          <w:rFonts w:ascii="Arial" w:hAnsi="Arial"/>
          <w:sz w:val="20"/>
          <w:szCs w:val="20"/>
        </w:rPr>
        <w:t xml:space="preserve"> data protection </w:t>
      </w:r>
      <w:r w:rsidR="00451711" w:rsidRPr="00AD2DF0">
        <w:rPr>
          <w:rFonts w:ascii="Arial" w:hAnsi="Arial"/>
          <w:sz w:val="20"/>
          <w:szCs w:val="20"/>
        </w:rPr>
        <w:t>solution</w:t>
      </w:r>
      <w:r w:rsidR="00D005AC" w:rsidRPr="00AD2DF0">
        <w:rPr>
          <w:rFonts w:ascii="Arial" w:hAnsi="Arial"/>
          <w:sz w:val="20"/>
          <w:szCs w:val="20"/>
        </w:rPr>
        <w:t xml:space="preserve"> that is designed by the Oracle Database team as an extension of the Oracle Database</w:t>
      </w:r>
      <w:r w:rsidR="00184430" w:rsidRPr="00AD2DF0">
        <w:rPr>
          <w:rFonts w:ascii="Arial" w:hAnsi="Arial"/>
          <w:sz w:val="20"/>
          <w:szCs w:val="20"/>
        </w:rPr>
        <w:t xml:space="preserve">. It goes way beyond </w:t>
      </w:r>
      <w:r w:rsidR="00C72C03" w:rsidRPr="00AD2DF0">
        <w:rPr>
          <w:rFonts w:ascii="Arial" w:hAnsi="Arial"/>
          <w:sz w:val="20"/>
          <w:szCs w:val="20"/>
        </w:rPr>
        <w:t xml:space="preserve">just </w:t>
      </w:r>
      <w:r w:rsidR="00184430" w:rsidRPr="00AD2DF0">
        <w:rPr>
          <w:rFonts w:ascii="Arial" w:hAnsi="Arial"/>
          <w:sz w:val="20"/>
          <w:szCs w:val="20"/>
        </w:rPr>
        <w:t>backup to focus</w:t>
      </w:r>
      <w:r w:rsidR="00D005AC" w:rsidRPr="00AD2DF0">
        <w:rPr>
          <w:rFonts w:ascii="Arial" w:hAnsi="Arial"/>
          <w:sz w:val="20"/>
          <w:szCs w:val="20"/>
        </w:rPr>
        <w:t xml:space="preserve"> on fully automated and continuous database protection, rapid recoverability, </w:t>
      </w:r>
      <w:r w:rsidR="00184430" w:rsidRPr="00AD2DF0">
        <w:rPr>
          <w:rFonts w:ascii="Arial" w:hAnsi="Arial"/>
          <w:sz w:val="20"/>
          <w:szCs w:val="20"/>
        </w:rPr>
        <w:t xml:space="preserve">reporting, and </w:t>
      </w:r>
      <w:r w:rsidR="00D005AC" w:rsidRPr="00AD2DF0">
        <w:rPr>
          <w:rFonts w:ascii="Arial" w:hAnsi="Arial"/>
          <w:sz w:val="20"/>
          <w:szCs w:val="20"/>
        </w:rPr>
        <w:t xml:space="preserve">data protection </w:t>
      </w:r>
      <w:r w:rsidR="00184430" w:rsidRPr="00AD2DF0">
        <w:rPr>
          <w:rFonts w:ascii="Arial" w:hAnsi="Arial"/>
          <w:sz w:val="20"/>
          <w:szCs w:val="20"/>
        </w:rPr>
        <w:t xml:space="preserve">assurance </w:t>
      </w:r>
      <w:r w:rsidR="00D005AC" w:rsidRPr="00AD2DF0">
        <w:rPr>
          <w:rFonts w:ascii="Arial" w:hAnsi="Arial"/>
          <w:sz w:val="20"/>
          <w:szCs w:val="20"/>
        </w:rPr>
        <w:t>acr</w:t>
      </w:r>
      <w:r w:rsidR="00CB4C04" w:rsidRPr="00AD2DF0">
        <w:rPr>
          <w:rFonts w:ascii="Arial" w:hAnsi="Arial"/>
          <w:sz w:val="20"/>
          <w:szCs w:val="20"/>
        </w:rPr>
        <w:t>oss the entire data life cycle.</w:t>
      </w:r>
      <w:r w:rsidR="007208BC" w:rsidRPr="00AD2DF0">
        <w:rPr>
          <w:rFonts w:ascii="Arial" w:hAnsi="Arial"/>
          <w:sz w:val="20"/>
          <w:szCs w:val="20"/>
        </w:rPr>
        <w:t xml:space="preserve"> The Recovery Appliance:</w:t>
      </w:r>
    </w:p>
    <w:p w:rsidR="00CD21FE" w:rsidRPr="00F0322D" w:rsidRDefault="00CD21FE" w:rsidP="00557758">
      <w:pPr>
        <w:pStyle w:val="Default"/>
        <w:numPr>
          <w:ilvl w:val="0"/>
          <w:numId w:val="41"/>
        </w:numPr>
        <w:spacing w:before="120"/>
        <w:rPr>
          <w:sz w:val="20"/>
          <w:szCs w:val="20"/>
        </w:rPr>
      </w:pPr>
      <w:r w:rsidRPr="00E70430">
        <w:rPr>
          <w:b/>
          <w:sz w:val="20"/>
          <w:szCs w:val="20"/>
        </w:rPr>
        <w:t>Eliminates Data Loss</w:t>
      </w:r>
      <w:r w:rsidR="007208BC">
        <w:rPr>
          <w:b/>
          <w:sz w:val="20"/>
          <w:szCs w:val="20"/>
        </w:rPr>
        <w:t xml:space="preserve"> Exposure</w:t>
      </w:r>
      <w:r w:rsidRPr="00E70430">
        <w:rPr>
          <w:b/>
          <w:sz w:val="20"/>
          <w:szCs w:val="20"/>
        </w:rPr>
        <w:t>:</w:t>
      </w:r>
      <w:r>
        <w:rPr>
          <w:sz w:val="20"/>
          <w:szCs w:val="20"/>
        </w:rPr>
        <w:t xml:space="preserve"> </w:t>
      </w:r>
      <w:r w:rsidRPr="00F0322D">
        <w:rPr>
          <w:sz w:val="20"/>
          <w:szCs w:val="20"/>
        </w:rPr>
        <w:t xml:space="preserve">The Recovery Appliance’s unique integration with Oracle Database enables continuous </w:t>
      </w:r>
      <w:r w:rsidR="00B93293">
        <w:rPr>
          <w:sz w:val="20"/>
          <w:szCs w:val="20"/>
        </w:rPr>
        <w:t>protection of redo data on</w:t>
      </w:r>
      <w:r w:rsidRPr="00F0322D">
        <w:rPr>
          <w:sz w:val="20"/>
          <w:szCs w:val="20"/>
        </w:rPr>
        <w:t xml:space="preserve"> the appliance, providing real-time protection for the most recent transactions from all the 100s-1000s of da</w:t>
      </w:r>
      <w:r w:rsidR="00B93293">
        <w:rPr>
          <w:sz w:val="20"/>
          <w:szCs w:val="20"/>
        </w:rPr>
        <w:t>tabases across the enterprise. It dramatically reduces</w:t>
      </w:r>
      <w:r w:rsidRPr="00F0322D">
        <w:rPr>
          <w:sz w:val="20"/>
          <w:szCs w:val="20"/>
        </w:rPr>
        <w:t xml:space="preserve"> data loss exposure to sub-seconds from hours</w:t>
      </w:r>
      <w:r>
        <w:rPr>
          <w:sz w:val="20"/>
          <w:szCs w:val="20"/>
        </w:rPr>
        <w:t xml:space="preserve"> or </w:t>
      </w:r>
      <w:r w:rsidRPr="00F0322D">
        <w:rPr>
          <w:sz w:val="20"/>
          <w:szCs w:val="20"/>
        </w:rPr>
        <w:t xml:space="preserve">days </w:t>
      </w:r>
      <w:r>
        <w:rPr>
          <w:sz w:val="20"/>
          <w:szCs w:val="20"/>
        </w:rPr>
        <w:t>typical of conventional backup appliances</w:t>
      </w:r>
      <w:r w:rsidRPr="00F0322D">
        <w:rPr>
          <w:sz w:val="20"/>
          <w:szCs w:val="20"/>
        </w:rPr>
        <w:t>.</w:t>
      </w:r>
    </w:p>
    <w:p w:rsidR="00B93293" w:rsidRPr="00AD2DF0" w:rsidRDefault="00B93293" w:rsidP="00B93293">
      <w:pPr>
        <w:pStyle w:val="ListParagraph"/>
        <w:numPr>
          <w:ilvl w:val="0"/>
          <w:numId w:val="41"/>
        </w:numPr>
        <w:tabs>
          <w:tab w:val="left" w:pos="3240"/>
        </w:tabs>
        <w:spacing w:before="120" w:after="0" w:line="240" w:lineRule="auto"/>
        <w:rPr>
          <w:rFonts w:ascii="Arial" w:hAnsi="Arial"/>
          <w:sz w:val="20"/>
          <w:szCs w:val="20"/>
        </w:rPr>
      </w:pPr>
      <w:r w:rsidRPr="00AD2DF0">
        <w:rPr>
          <w:rFonts w:ascii="Arial" w:hAnsi="Arial"/>
          <w:b/>
          <w:sz w:val="20"/>
          <w:szCs w:val="20"/>
        </w:rPr>
        <w:t>Reduces Production Impact:</w:t>
      </w:r>
      <w:r w:rsidRPr="00AD2DF0">
        <w:rPr>
          <w:rFonts w:ascii="Arial" w:hAnsi="Arial"/>
          <w:sz w:val="20"/>
          <w:szCs w:val="20"/>
        </w:rPr>
        <w:t xml:space="preserve"> After an initial full backup, the Recovery Appliance implements an incremental-forever backup architecture to minimize impact on production systems. Algorithms integrated into Oracle Database send only </w:t>
      </w:r>
      <w:r>
        <w:rPr>
          <w:rFonts w:ascii="Arial" w:hAnsi="Arial"/>
          <w:sz w:val="20"/>
          <w:szCs w:val="20"/>
        </w:rPr>
        <w:t xml:space="preserve">database blocks with </w:t>
      </w:r>
      <w:r w:rsidRPr="00AD2DF0">
        <w:rPr>
          <w:rFonts w:ascii="Arial" w:hAnsi="Arial"/>
          <w:sz w:val="20"/>
          <w:szCs w:val="20"/>
        </w:rPr>
        <w:t>changed data to the Recovery Appliance</w:t>
      </w:r>
      <w:r>
        <w:rPr>
          <w:rFonts w:ascii="Arial" w:hAnsi="Arial"/>
          <w:sz w:val="20"/>
          <w:szCs w:val="20"/>
        </w:rPr>
        <w:t>,</w:t>
      </w:r>
      <w:r w:rsidRPr="00AD2DF0">
        <w:rPr>
          <w:rFonts w:ascii="Arial" w:hAnsi="Arial"/>
          <w:sz w:val="20"/>
          <w:szCs w:val="20"/>
        </w:rPr>
        <w:t xml:space="preserve"> minimizing production database impact, I/O traffic, and network load. Most time consuming and resource wasting backup operations </w:t>
      </w:r>
      <w:r>
        <w:rPr>
          <w:rFonts w:ascii="Arial" w:hAnsi="Arial"/>
          <w:sz w:val="20"/>
          <w:szCs w:val="20"/>
        </w:rPr>
        <w:t xml:space="preserve">like backup validation </w:t>
      </w:r>
      <w:r w:rsidRPr="00AD2DF0">
        <w:rPr>
          <w:rFonts w:ascii="Arial" w:hAnsi="Arial"/>
          <w:sz w:val="20"/>
          <w:szCs w:val="20"/>
        </w:rPr>
        <w:t xml:space="preserve">are offloaded to the Recovery Appliance. Backup windows are </w:t>
      </w:r>
      <w:r>
        <w:rPr>
          <w:rFonts w:ascii="Arial" w:hAnsi="Arial"/>
          <w:sz w:val="20"/>
          <w:szCs w:val="20"/>
        </w:rPr>
        <w:t>significantly reduced</w:t>
      </w:r>
      <w:r w:rsidRPr="00AD2DF0">
        <w:rPr>
          <w:rFonts w:ascii="Arial" w:hAnsi="Arial"/>
          <w:sz w:val="20"/>
          <w:szCs w:val="20"/>
        </w:rPr>
        <w:t xml:space="preserve"> and no longer hamper </w:t>
      </w:r>
      <w:r>
        <w:rPr>
          <w:rFonts w:ascii="Arial" w:hAnsi="Arial"/>
          <w:sz w:val="20"/>
          <w:szCs w:val="20"/>
        </w:rPr>
        <w:t xml:space="preserve">ongoing </w:t>
      </w:r>
      <w:r w:rsidRPr="00AD2DF0">
        <w:rPr>
          <w:rFonts w:ascii="Arial" w:hAnsi="Arial"/>
          <w:sz w:val="20"/>
          <w:szCs w:val="20"/>
        </w:rPr>
        <w:t xml:space="preserve">business </w:t>
      </w:r>
      <w:r>
        <w:rPr>
          <w:rFonts w:ascii="Arial" w:hAnsi="Arial"/>
          <w:sz w:val="20"/>
          <w:szCs w:val="20"/>
        </w:rPr>
        <w:t>processes</w:t>
      </w:r>
      <w:r w:rsidRPr="00AD2DF0">
        <w:rPr>
          <w:rFonts w:ascii="Arial" w:hAnsi="Arial"/>
          <w:sz w:val="20"/>
          <w:szCs w:val="20"/>
        </w:rPr>
        <w:t xml:space="preserve">. </w:t>
      </w:r>
      <w:r>
        <w:rPr>
          <w:rFonts w:ascii="Arial" w:hAnsi="Arial"/>
          <w:sz w:val="20"/>
          <w:szCs w:val="20"/>
        </w:rPr>
        <w:t>Production database server performance can be increased by 25%.</w:t>
      </w:r>
    </w:p>
    <w:p w:rsidR="00CD21FE" w:rsidRPr="00437CC7" w:rsidRDefault="00CD21FE" w:rsidP="00557758">
      <w:pPr>
        <w:pStyle w:val="Default"/>
        <w:numPr>
          <w:ilvl w:val="0"/>
          <w:numId w:val="41"/>
        </w:numPr>
        <w:spacing w:before="120"/>
        <w:rPr>
          <w:sz w:val="17"/>
          <w:szCs w:val="17"/>
        </w:rPr>
      </w:pPr>
      <w:r w:rsidRPr="00E70430">
        <w:rPr>
          <w:b/>
          <w:sz w:val="20"/>
          <w:szCs w:val="20"/>
        </w:rPr>
        <w:t>Enables Restore to Any Point-in-Time:</w:t>
      </w:r>
      <w:r>
        <w:rPr>
          <w:sz w:val="20"/>
          <w:szCs w:val="20"/>
        </w:rPr>
        <w:t xml:space="preserve"> </w:t>
      </w:r>
      <w:r w:rsidRPr="00870240">
        <w:rPr>
          <w:sz w:val="20"/>
          <w:szCs w:val="20"/>
        </w:rPr>
        <w:t xml:space="preserve">The </w:t>
      </w:r>
      <w:r>
        <w:rPr>
          <w:sz w:val="20"/>
          <w:szCs w:val="20"/>
        </w:rPr>
        <w:t>Oracle D</w:t>
      </w:r>
      <w:r w:rsidRPr="00870240">
        <w:rPr>
          <w:sz w:val="20"/>
          <w:szCs w:val="20"/>
        </w:rPr>
        <w:t>atabase change</w:t>
      </w:r>
      <w:r>
        <w:rPr>
          <w:sz w:val="20"/>
          <w:szCs w:val="20"/>
        </w:rPr>
        <w:t>d</w:t>
      </w:r>
      <w:r w:rsidRPr="00870240">
        <w:rPr>
          <w:sz w:val="20"/>
          <w:szCs w:val="20"/>
        </w:rPr>
        <w:t xml:space="preserve"> data </w:t>
      </w:r>
      <w:r w:rsidR="00B93293">
        <w:rPr>
          <w:sz w:val="20"/>
          <w:szCs w:val="20"/>
        </w:rPr>
        <w:t>from incremental b</w:t>
      </w:r>
      <w:r w:rsidR="00C82BCE">
        <w:rPr>
          <w:sz w:val="20"/>
          <w:szCs w:val="20"/>
        </w:rPr>
        <w:t xml:space="preserve">ackups </w:t>
      </w:r>
      <w:r w:rsidRPr="00870240">
        <w:rPr>
          <w:sz w:val="20"/>
          <w:szCs w:val="20"/>
        </w:rPr>
        <w:t xml:space="preserve">stored on the </w:t>
      </w:r>
      <w:r>
        <w:rPr>
          <w:sz w:val="20"/>
          <w:szCs w:val="20"/>
        </w:rPr>
        <w:t>Recovery A</w:t>
      </w:r>
      <w:r w:rsidRPr="00870240">
        <w:rPr>
          <w:sz w:val="20"/>
          <w:szCs w:val="20"/>
        </w:rPr>
        <w:t xml:space="preserve">ppliance can be used </w:t>
      </w:r>
      <w:r w:rsidR="00C82BCE">
        <w:rPr>
          <w:sz w:val="20"/>
          <w:szCs w:val="20"/>
        </w:rPr>
        <w:t xml:space="preserve">by it </w:t>
      </w:r>
      <w:r w:rsidRPr="00870240">
        <w:rPr>
          <w:sz w:val="20"/>
          <w:szCs w:val="20"/>
        </w:rPr>
        <w:t xml:space="preserve">to efficiently create Virtual Full </w:t>
      </w:r>
      <w:r w:rsidR="00C82BCE">
        <w:rPr>
          <w:sz w:val="20"/>
          <w:szCs w:val="20"/>
        </w:rPr>
        <w:t>Backups</w:t>
      </w:r>
      <w:r w:rsidRPr="00870240">
        <w:rPr>
          <w:sz w:val="20"/>
          <w:szCs w:val="20"/>
        </w:rPr>
        <w:t xml:space="preserve"> </w:t>
      </w:r>
      <w:r w:rsidR="00C82BCE">
        <w:rPr>
          <w:sz w:val="20"/>
          <w:szCs w:val="20"/>
        </w:rPr>
        <w:t>that can be directly restored to the database servers</w:t>
      </w:r>
      <w:r w:rsidRPr="00870240">
        <w:rPr>
          <w:sz w:val="20"/>
          <w:szCs w:val="20"/>
        </w:rPr>
        <w:t>. Restoring from a Recover</w:t>
      </w:r>
      <w:r>
        <w:rPr>
          <w:sz w:val="20"/>
          <w:szCs w:val="20"/>
        </w:rPr>
        <w:t>y Appliance eliminates the slow, dated</w:t>
      </w:r>
      <w:r w:rsidRPr="00870240">
        <w:rPr>
          <w:sz w:val="20"/>
          <w:szCs w:val="20"/>
        </w:rPr>
        <w:t xml:space="preserve"> process of restoring a full backup and then sequentially restoring and applying all relevant incremental backups.</w:t>
      </w:r>
      <w:r w:rsidR="006E3712">
        <w:rPr>
          <w:sz w:val="20"/>
          <w:szCs w:val="20"/>
        </w:rPr>
        <w:t xml:space="preserve"> </w:t>
      </w:r>
      <w:r w:rsidR="00557758">
        <w:rPr>
          <w:sz w:val="20"/>
          <w:szCs w:val="20"/>
        </w:rPr>
        <w:t xml:space="preserve">By </w:t>
      </w:r>
      <w:r w:rsidR="00C82BCE">
        <w:rPr>
          <w:sz w:val="20"/>
          <w:szCs w:val="20"/>
        </w:rPr>
        <w:t xml:space="preserve">combining redo log protection with Virtual Full Backups, </w:t>
      </w:r>
      <w:r w:rsidR="00557758">
        <w:rPr>
          <w:sz w:val="20"/>
          <w:szCs w:val="20"/>
        </w:rPr>
        <w:t>the Recovery Appliance can go back to a</w:t>
      </w:r>
      <w:r w:rsidR="00C82BCE">
        <w:rPr>
          <w:sz w:val="20"/>
          <w:szCs w:val="20"/>
        </w:rPr>
        <w:t>ny point in</w:t>
      </w:r>
      <w:r w:rsidR="00557758">
        <w:rPr>
          <w:sz w:val="20"/>
          <w:szCs w:val="20"/>
        </w:rPr>
        <w:t xml:space="preserve"> time before a </w:t>
      </w:r>
      <w:r w:rsidR="00C82BCE">
        <w:rPr>
          <w:sz w:val="20"/>
          <w:szCs w:val="20"/>
        </w:rPr>
        <w:t xml:space="preserve">cyberattack or other malicious activity took place, </w:t>
      </w:r>
      <w:r w:rsidR="00D46DAA">
        <w:rPr>
          <w:sz w:val="20"/>
          <w:szCs w:val="20"/>
        </w:rPr>
        <w:t>thereby</w:t>
      </w:r>
      <w:r w:rsidR="00557758">
        <w:rPr>
          <w:sz w:val="20"/>
          <w:szCs w:val="20"/>
        </w:rPr>
        <w:t xml:space="preserve"> minimizing risk. </w:t>
      </w:r>
    </w:p>
    <w:p w:rsidR="00CD21FE" w:rsidRPr="00AD2DF0" w:rsidRDefault="007208BC" w:rsidP="00557758">
      <w:pPr>
        <w:pStyle w:val="ListParagraph"/>
        <w:numPr>
          <w:ilvl w:val="0"/>
          <w:numId w:val="41"/>
        </w:numPr>
        <w:spacing w:before="120" w:after="0" w:line="240" w:lineRule="auto"/>
        <w:contextualSpacing w:val="0"/>
        <w:rPr>
          <w:rFonts w:ascii="Arial" w:hAnsi="Arial"/>
          <w:sz w:val="20"/>
          <w:szCs w:val="20"/>
        </w:rPr>
      </w:pPr>
      <w:r>
        <w:rPr>
          <w:rFonts w:ascii="Arial" w:hAnsi="Arial"/>
          <w:b/>
          <w:sz w:val="20"/>
          <w:szCs w:val="20"/>
        </w:rPr>
        <w:t xml:space="preserve">Provides </w:t>
      </w:r>
      <w:r w:rsidR="00CD21FE" w:rsidRPr="00AD2DF0">
        <w:rPr>
          <w:rFonts w:ascii="Arial" w:hAnsi="Arial"/>
          <w:b/>
          <w:sz w:val="20"/>
          <w:szCs w:val="20"/>
        </w:rPr>
        <w:t>End-to-End Data Protection Visibility:</w:t>
      </w:r>
      <w:r w:rsidR="00CD21FE" w:rsidRPr="00AD2DF0">
        <w:rPr>
          <w:rFonts w:ascii="Arial" w:hAnsi="Arial"/>
          <w:sz w:val="20"/>
          <w:szCs w:val="20"/>
        </w:rPr>
        <w:t xml:space="preserve"> Data protection administration tasks are typically scattered across multiple fragmented management islands that correspond to IT roles—database, backup, and storage administrators. The Recovery Appliance provides fully automated, unified data protection management—a complete, end-to-end view into the data protection lifecycle using Oracle Enterprise Manager Cloud Control—from the time the backup is created by RMAN on the database, through the time it is stored on disk, on tape, and/or replicated to another Recovery Appliance in a remote data center.</w:t>
      </w:r>
    </w:p>
    <w:p w:rsidR="00CD21FE" w:rsidRPr="00AD2DF0" w:rsidRDefault="00CD21FE" w:rsidP="00557758">
      <w:pPr>
        <w:pStyle w:val="ListParagraph"/>
        <w:numPr>
          <w:ilvl w:val="0"/>
          <w:numId w:val="41"/>
        </w:numPr>
        <w:spacing w:before="120" w:after="0" w:line="240" w:lineRule="auto"/>
        <w:contextualSpacing w:val="0"/>
        <w:rPr>
          <w:rFonts w:ascii="Arial" w:hAnsi="Arial"/>
          <w:sz w:val="20"/>
          <w:szCs w:val="20"/>
        </w:rPr>
      </w:pPr>
      <w:r w:rsidRPr="00AD2DF0">
        <w:rPr>
          <w:rFonts w:ascii="Arial" w:hAnsi="Arial"/>
          <w:b/>
          <w:sz w:val="20"/>
          <w:szCs w:val="20"/>
        </w:rPr>
        <w:t>Delivers Cloud-Scale Protection:</w:t>
      </w:r>
      <w:r w:rsidRPr="00AD2DF0">
        <w:rPr>
          <w:rFonts w:ascii="Arial" w:hAnsi="Arial"/>
          <w:sz w:val="20"/>
          <w:szCs w:val="20"/>
        </w:rPr>
        <w:t xml:space="preserve"> Built on </w:t>
      </w:r>
      <w:r w:rsidR="00C82BCE">
        <w:rPr>
          <w:rFonts w:ascii="Arial" w:hAnsi="Arial"/>
          <w:sz w:val="20"/>
          <w:szCs w:val="20"/>
        </w:rPr>
        <w:t xml:space="preserve">a </w:t>
      </w:r>
      <w:r w:rsidRPr="00AD2DF0">
        <w:rPr>
          <w:rFonts w:ascii="Arial" w:hAnsi="Arial"/>
          <w:sz w:val="20"/>
          <w:szCs w:val="20"/>
        </w:rPr>
        <w:t>massively scalable architecture, the Recovery Appliance enables users to expand capacity seamlessly by over 100x to petabytes of storage</w:t>
      </w:r>
      <w:r w:rsidR="00C82BCE">
        <w:rPr>
          <w:rFonts w:ascii="Arial" w:hAnsi="Arial"/>
          <w:sz w:val="20"/>
          <w:szCs w:val="20"/>
        </w:rPr>
        <w:t>,</w:t>
      </w:r>
      <w:r w:rsidRPr="00AD2DF0">
        <w:rPr>
          <w:rFonts w:ascii="Arial" w:hAnsi="Arial"/>
          <w:sz w:val="20"/>
          <w:szCs w:val="20"/>
        </w:rPr>
        <w:t xml:space="preserve"> and</w:t>
      </w:r>
      <w:r w:rsidR="00C82BCE">
        <w:rPr>
          <w:rFonts w:ascii="Arial" w:hAnsi="Arial"/>
          <w:sz w:val="20"/>
          <w:szCs w:val="20"/>
        </w:rPr>
        <w:t xml:space="preserve"> to expand</w:t>
      </w:r>
      <w:r w:rsidRPr="00AD2DF0">
        <w:rPr>
          <w:rFonts w:ascii="Arial" w:hAnsi="Arial"/>
          <w:sz w:val="20"/>
          <w:szCs w:val="20"/>
        </w:rPr>
        <w:t xml:space="preserve"> throughput by up to 18x—all with no downtime. With this cloud-scale capacity and performance, the Recovery Appliance can support from hundreds to thousands of Oracle Databases across a data center, form</w:t>
      </w:r>
      <w:r w:rsidR="00C82BCE">
        <w:rPr>
          <w:rFonts w:ascii="Arial" w:hAnsi="Arial"/>
          <w:sz w:val="20"/>
          <w:szCs w:val="20"/>
        </w:rPr>
        <w:t>ing a Database Protection as-a-S</w:t>
      </w:r>
      <w:r w:rsidRPr="00AD2DF0">
        <w:rPr>
          <w:rFonts w:ascii="Arial" w:hAnsi="Arial"/>
          <w:sz w:val="20"/>
          <w:szCs w:val="20"/>
        </w:rPr>
        <w:t xml:space="preserve">ervice (DPaaS) private cloud within the enterprise. </w:t>
      </w:r>
    </w:p>
    <w:p w:rsidR="00CD21FE" w:rsidRPr="00AD2DF0" w:rsidRDefault="00CD21FE" w:rsidP="00557758">
      <w:pPr>
        <w:pStyle w:val="ListParagraph"/>
        <w:numPr>
          <w:ilvl w:val="0"/>
          <w:numId w:val="41"/>
        </w:numPr>
        <w:spacing w:before="120" w:after="0" w:line="240" w:lineRule="auto"/>
        <w:contextualSpacing w:val="0"/>
        <w:rPr>
          <w:rFonts w:ascii="Arial" w:hAnsi="Arial"/>
          <w:b/>
          <w:sz w:val="20"/>
          <w:szCs w:val="20"/>
        </w:rPr>
      </w:pPr>
      <w:r w:rsidRPr="00AD2DF0">
        <w:rPr>
          <w:rFonts w:ascii="Arial" w:hAnsi="Arial"/>
          <w:b/>
          <w:sz w:val="20"/>
          <w:szCs w:val="20"/>
        </w:rPr>
        <w:t>Provides High Availability:</w:t>
      </w:r>
      <w:r w:rsidRPr="00AD2DF0">
        <w:rPr>
          <w:rFonts w:ascii="Arial" w:hAnsi="Arial"/>
          <w:sz w:val="20"/>
          <w:szCs w:val="20"/>
        </w:rPr>
        <w:t xml:space="preserve"> </w:t>
      </w:r>
      <w:r w:rsidR="00AD2DF0" w:rsidRPr="00AD2DF0">
        <w:rPr>
          <w:rFonts w:ascii="Arial" w:hAnsi="Arial"/>
          <w:sz w:val="20"/>
          <w:szCs w:val="20"/>
        </w:rPr>
        <w:t>T</w:t>
      </w:r>
      <w:r w:rsidRPr="00AD2DF0">
        <w:rPr>
          <w:rFonts w:ascii="Arial" w:hAnsi="Arial"/>
          <w:sz w:val="20"/>
          <w:szCs w:val="20"/>
        </w:rPr>
        <w:t xml:space="preserve">he Recovery Appliance is architected to maintain high-availability in the face of component failures. Based on the proven highly available </w:t>
      </w:r>
      <w:r w:rsidR="00795126">
        <w:rPr>
          <w:rFonts w:ascii="Arial" w:hAnsi="Arial"/>
          <w:sz w:val="20"/>
          <w:szCs w:val="20"/>
        </w:rPr>
        <w:t xml:space="preserve">Oracle Exadata </w:t>
      </w:r>
      <w:r w:rsidRPr="00AD2DF0">
        <w:rPr>
          <w:rFonts w:ascii="Arial" w:hAnsi="Arial"/>
          <w:sz w:val="20"/>
          <w:szCs w:val="20"/>
        </w:rPr>
        <w:t>system architecture, the Recovery Appliance will continue to accept backups and redo information as well as restore databases even when components fail</w:t>
      </w:r>
      <w:r w:rsidR="00795126">
        <w:rPr>
          <w:rFonts w:ascii="Arial" w:hAnsi="Arial"/>
          <w:sz w:val="20"/>
          <w:szCs w:val="20"/>
        </w:rPr>
        <w:t xml:space="preserve"> during such operations</w:t>
      </w:r>
      <w:r w:rsidRPr="00AD2DF0">
        <w:rPr>
          <w:rFonts w:ascii="Arial" w:hAnsi="Arial"/>
          <w:sz w:val="20"/>
          <w:szCs w:val="20"/>
        </w:rPr>
        <w:t xml:space="preserve">. This is key to eliminating </w:t>
      </w:r>
      <w:r w:rsidRPr="00AD2DF0">
        <w:rPr>
          <w:rFonts w:ascii="Arial" w:hAnsi="Arial"/>
          <w:sz w:val="20"/>
          <w:szCs w:val="20"/>
        </w:rPr>
        <w:lastRenderedPageBreak/>
        <w:t xml:space="preserve">data loss because you can’t recover what you </w:t>
      </w:r>
      <w:r w:rsidR="00795126">
        <w:rPr>
          <w:rFonts w:ascii="Arial" w:hAnsi="Arial"/>
          <w:sz w:val="20"/>
          <w:szCs w:val="20"/>
        </w:rPr>
        <w:t>haven’t</w:t>
      </w:r>
      <w:r w:rsidRPr="00AD2DF0">
        <w:rPr>
          <w:rFonts w:ascii="Arial" w:hAnsi="Arial"/>
          <w:sz w:val="20"/>
          <w:szCs w:val="20"/>
        </w:rPr>
        <w:t xml:space="preserve"> protected </w:t>
      </w:r>
      <w:r w:rsidR="00795126">
        <w:rPr>
          <w:rFonts w:ascii="Arial" w:hAnsi="Arial"/>
          <w:sz w:val="20"/>
          <w:szCs w:val="20"/>
        </w:rPr>
        <w:t xml:space="preserve">or don’t have access to </w:t>
      </w:r>
      <w:r w:rsidRPr="00AD2DF0">
        <w:rPr>
          <w:rFonts w:ascii="Arial" w:hAnsi="Arial"/>
          <w:sz w:val="20"/>
          <w:szCs w:val="20"/>
        </w:rPr>
        <w:t>while a non-HA backup appliance is unavailable.</w:t>
      </w:r>
    </w:p>
    <w:p w:rsidR="00CD21FE" w:rsidRDefault="00CD21FE" w:rsidP="00557758">
      <w:pPr>
        <w:pStyle w:val="ListParagraph"/>
        <w:numPr>
          <w:ilvl w:val="0"/>
          <w:numId w:val="41"/>
        </w:numPr>
        <w:spacing w:before="120" w:after="0" w:line="240" w:lineRule="auto"/>
        <w:contextualSpacing w:val="0"/>
        <w:rPr>
          <w:rFonts w:ascii="Arial" w:hAnsi="Arial"/>
          <w:sz w:val="20"/>
          <w:szCs w:val="20"/>
        </w:rPr>
      </w:pPr>
      <w:r w:rsidRPr="00AD2DF0">
        <w:rPr>
          <w:rFonts w:ascii="Arial" w:hAnsi="Arial"/>
          <w:b/>
          <w:sz w:val="20"/>
          <w:szCs w:val="20"/>
        </w:rPr>
        <w:t>Protects Data from Disasters:</w:t>
      </w:r>
      <w:r w:rsidRPr="00AD2DF0">
        <w:rPr>
          <w:rFonts w:ascii="Arial" w:hAnsi="Arial"/>
          <w:sz w:val="20"/>
          <w:szCs w:val="20"/>
        </w:rPr>
        <w:t xml:space="preserve"> </w:t>
      </w:r>
      <w:r w:rsidR="00795126">
        <w:rPr>
          <w:rFonts w:ascii="Arial" w:hAnsi="Arial"/>
          <w:sz w:val="20"/>
          <w:szCs w:val="20"/>
        </w:rPr>
        <w:t>I</w:t>
      </w:r>
      <w:r w:rsidR="00795126" w:rsidRPr="00AD2DF0">
        <w:rPr>
          <w:rFonts w:ascii="Arial" w:hAnsi="Arial"/>
          <w:sz w:val="20"/>
          <w:szCs w:val="20"/>
        </w:rPr>
        <w:t>n order to protect business data from site</w:t>
      </w:r>
      <w:r w:rsidR="00795126">
        <w:rPr>
          <w:rFonts w:ascii="Arial" w:hAnsi="Arial"/>
          <w:sz w:val="20"/>
          <w:szCs w:val="20"/>
        </w:rPr>
        <w:t xml:space="preserve"> outages or regional disasters, t</w:t>
      </w:r>
      <w:r w:rsidRPr="00AD2DF0">
        <w:rPr>
          <w:rFonts w:ascii="Arial" w:hAnsi="Arial"/>
          <w:sz w:val="20"/>
          <w:szCs w:val="20"/>
        </w:rPr>
        <w:t>he Recovery Appliance can replicate data in real-time to a remote Recovery Appliance and re</w:t>
      </w:r>
      <w:r w:rsidR="00795126">
        <w:rPr>
          <w:rFonts w:ascii="Arial" w:hAnsi="Arial"/>
          <w:sz w:val="20"/>
          <w:szCs w:val="20"/>
        </w:rPr>
        <w:t>gularly archive backups to tape.</w:t>
      </w:r>
      <w:r w:rsidRPr="00AD2DF0">
        <w:rPr>
          <w:rFonts w:ascii="Arial" w:hAnsi="Arial"/>
          <w:sz w:val="20"/>
          <w:szCs w:val="20"/>
        </w:rPr>
        <w:t xml:space="preserve"> Database blocks are continuously validated end-to-end to eliminate data corruption at any stage of transmission or processing. The replication topology can be tailored to match the data center’s requirement.</w:t>
      </w:r>
    </w:p>
    <w:p w:rsidR="00795126" w:rsidRPr="00AD2DF0" w:rsidRDefault="00795126" w:rsidP="00557758">
      <w:pPr>
        <w:pStyle w:val="ListParagraph"/>
        <w:numPr>
          <w:ilvl w:val="0"/>
          <w:numId w:val="41"/>
        </w:numPr>
        <w:spacing w:before="120" w:after="0" w:line="240" w:lineRule="auto"/>
        <w:contextualSpacing w:val="0"/>
        <w:rPr>
          <w:rFonts w:ascii="Arial" w:hAnsi="Arial"/>
          <w:sz w:val="20"/>
          <w:szCs w:val="20"/>
        </w:rPr>
      </w:pPr>
      <w:r>
        <w:rPr>
          <w:rFonts w:ascii="Arial" w:hAnsi="Arial"/>
          <w:b/>
          <w:sz w:val="20"/>
          <w:szCs w:val="20"/>
        </w:rPr>
        <w:t>Reduce</w:t>
      </w:r>
      <w:r w:rsidR="00336083">
        <w:rPr>
          <w:rFonts w:ascii="Arial" w:hAnsi="Arial"/>
          <w:b/>
          <w:sz w:val="20"/>
          <w:szCs w:val="20"/>
        </w:rPr>
        <w:t>s</w:t>
      </w:r>
      <w:r>
        <w:rPr>
          <w:rFonts w:ascii="Arial" w:hAnsi="Arial"/>
          <w:b/>
          <w:sz w:val="20"/>
          <w:szCs w:val="20"/>
        </w:rPr>
        <w:t xml:space="preserve"> Unauthorized Access:</w:t>
      </w:r>
      <w:r>
        <w:rPr>
          <w:rFonts w:ascii="Arial" w:hAnsi="Arial"/>
          <w:sz w:val="20"/>
          <w:szCs w:val="20"/>
        </w:rPr>
        <w:t xml:space="preserve"> Since the Recovery Appliance offers strict, role-based administration and because it is never directly mounted to </w:t>
      </w:r>
      <w:r w:rsidR="00336083">
        <w:rPr>
          <w:rFonts w:ascii="Arial" w:hAnsi="Arial"/>
          <w:sz w:val="20"/>
          <w:szCs w:val="20"/>
        </w:rPr>
        <w:t>the database systems being protected, it reduces the potential for unauthorized access to backups or operational systems and helps prevent cyberattacks from targeting backups of critical Oracle Database data.</w:t>
      </w:r>
    </w:p>
    <w:p w:rsidR="00CD21FE" w:rsidRPr="00AD2DF0" w:rsidRDefault="00CD21FE" w:rsidP="00557758">
      <w:pPr>
        <w:pStyle w:val="ListParagraph"/>
        <w:numPr>
          <w:ilvl w:val="0"/>
          <w:numId w:val="41"/>
        </w:numPr>
        <w:spacing w:before="120" w:after="0" w:line="240" w:lineRule="auto"/>
        <w:contextualSpacing w:val="0"/>
        <w:rPr>
          <w:rFonts w:ascii="Arial" w:hAnsi="Arial"/>
          <w:sz w:val="20"/>
          <w:szCs w:val="20"/>
        </w:rPr>
      </w:pPr>
      <w:r w:rsidRPr="00AD2DF0">
        <w:rPr>
          <w:rFonts w:ascii="Arial" w:hAnsi="Arial"/>
          <w:b/>
          <w:sz w:val="20"/>
          <w:szCs w:val="20"/>
        </w:rPr>
        <w:t>Enables Autonomous Tape Archival:</w:t>
      </w:r>
      <w:r w:rsidRPr="00AD2DF0">
        <w:rPr>
          <w:rFonts w:ascii="Arial" w:hAnsi="Arial"/>
          <w:sz w:val="20"/>
          <w:szCs w:val="20"/>
        </w:rPr>
        <w:t xml:space="preserve"> Optional tape integration sends backups directly from the Recovery Appliance to Oracle’s StorageTek tape libraries</w:t>
      </w:r>
      <w:r w:rsidR="00795126">
        <w:rPr>
          <w:rFonts w:ascii="Arial" w:hAnsi="Arial"/>
          <w:sz w:val="20"/>
          <w:szCs w:val="20"/>
        </w:rPr>
        <w:t xml:space="preserve"> and manages the RMAN library with those backup locations. This offloads</w:t>
      </w:r>
      <w:r w:rsidRPr="00AD2DF0">
        <w:rPr>
          <w:rFonts w:ascii="Arial" w:hAnsi="Arial"/>
          <w:sz w:val="20"/>
          <w:szCs w:val="20"/>
        </w:rPr>
        <w:t xml:space="preserve"> resource-intensive full-backup-to-tape operations from produc</w:t>
      </w:r>
      <w:r w:rsidR="00795126">
        <w:rPr>
          <w:rFonts w:ascii="Arial" w:hAnsi="Arial"/>
          <w:sz w:val="20"/>
          <w:szCs w:val="20"/>
        </w:rPr>
        <w:t>tion database servers,</w:t>
      </w:r>
      <w:r w:rsidRPr="00AD2DF0">
        <w:rPr>
          <w:rFonts w:ascii="Arial" w:hAnsi="Arial"/>
          <w:sz w:val="20"/>
          <w:szCs w:val="20"/>
        </w:rPr>
        <w:t xml:space="preserve"> increases efficiency</w:t>
      </w:r>
      <w:r w:rsidR="00795126">
        <w:rPr>
          <w:rFonts w:ascii="Arial" w:hAnsi="Arial"/>
          <w:sz w:val="20"/>
          <w:szCs w:val="20"/>
        </w:rPr>
        <w:t>,</w:t>
      </w:r>
      <w:r w:rsidRPr="00AD2DF0">
        <w:rPr>
          <w:rFonts w:ascii="Arial" w:hAnsi="Arial"/>
          <w:sz w:val="20"/>
          <w:szCs w:val="20"/>
        </w:rPr>
        <w:t xml:space="preserve"> and reduces costs by enabling </w:t>
      </w:r>
      <w:r w:rsidR="00795126">
        <w:rPr>
          <w:rFonts w:ascii="Arial" w:hAnsi="Arial"/>
          <w:sz w:val="20"/>
          <w:szCs w:val="20"/>
        </w:rPr>
        <w:t xml:space="preserve">fewer </w:t>
      </w:r>
      <w:r w:rsidRPr="00AD2DF0">
        <w:rPr>
          <w:rFonts w:ascii="Arial" w:hAnsi="Arial"/>
          <w:sz w:val="20"/>
          <w:szCs w:val="20"/>
        </w:rPr>
        <w:t xml:space="preserve">tape systems to be used 24x7 instead of </w:t>
      </w:r>
      <w:r w:rsidR="00795126">
        <w:rPr>
          <w:rFonts w:ascii="Arial" w:hAnsi="Arial"/>
          <w:sz w:val="20"/>
          <w:szCs w:val="20"/>
        </w:rPr>
        <w:t>having to run them with high levels of parallelization during time-constrained</w:t>
      </w:r>
      <w:r w:rsidRPr="00AD2DF0">
        <w:rPr>
          <w:rFonts w:ascii="Arial" w:hAnsi="Arial"/>
          <w:sz w:val="20"/>
          <w:szCs w:val="20"/>
        </w:rPr>
        <w:t xml:space="preserve"> backup windows.</w:t>
      </w:r>
    </w:p>
    <w:p w:rsidR="00CD21FE" w:rsidRDefault="00CD21FE" w:rsidP="00557758">
      <w:pPr>
        <w:pStyle w:val="ListParagraph"/>
        <w:numPr>
          <w:ilvl w:val="0"/>
          <w:numId w:val="41"/>
        </w:numPr>
        <w:spacing w:before="120" w:after="0" w:line="240" w:lineRule="auto"/>
        <w:contextualSpacing w:val="0"/>
        <w:rPr>
          <w:rFonts w:ascii="Arial" w:hAnsi="Arial"/>
          <w:sz w:val="20"/>
          <w:szCs w:val="20"/>
        </w:rPr>
      </w:pPr>
      <w:r w:rsidRPr="00AD2DF0">
        <w:rPr>
          <w:rFonts w:ascii="Arial" w:hAnsi="Arial"/>
          <w:b/>
          <w:sz w:val="20"/>
          <w:szCs w:val="20"/>
        </w:rPr>
        <w:t>Provides Policy-based Data Protection Management:</w:t>
      </w:r>
      <w:r w:rsidRPr="00AD2DF0">
        <w:rPr>
          <w:rFonts w:ascii="Arial" w:hAnsi="Arial"/>
          <w:sz w:val="20"/>
          <w:szCs w:val="20"/>
        </w:rPr>
        <w:t xml:space="preserve"> With the Recovery </w:t>
      </w:r>
      <w:r w:rsidR="00795126" w:rsidRPr="00AD2DF0">
        <w:rPr>
          <w:rFonts w:ascii="Arial" w:hAnsi="Arial"/>
          <w:sz w:val="20"/>
          <w:szCs w:val="20"/>
        </w:rPr>
        <w:t>Appliance,</w:t>
      </w:r>
      <w:r w:rsidRPr="00AD2DF0">
        <w:rPr>
          <w:rFonts w:ascii="Arial" w:hAnsi="Arial"/>
          <w:sz w:val="20"/>
          <w:szCs w:val="20"/>
        </w:rPr>
        <w:t xml:space="preserve"> you can define policy-driven recovery goals on a per-database basis or for groups of databases into recovery service tiers on the appliance and on tape. The Recovery Appliance automatically manages storage capacity based on user-defined recovery windows and dynamically shares storage to best meet the recovery requirements of all databases under management. The Recovery Appliance monitors, alerts, and reports in real-time the recovery status of each Oracle Database or groups</w:t>
      </w:r>
      <w:r w:rsidR="008F7F65">
        <w:rPr>
          <w:rFonts w:ascii="Arial" w:hAnsi="Arial"/>
          <w:sz w:val="20"/>
          <w:szCs w:val="20"/>
        </w:rPr>
        <w:t>.</w:t>
      </w:r>
    </w:p>
    <w:p w:rsidR="00336083" w:rsidRDefault="00336083" w:rsidP="00557758">
      <w:pPr>
        <w:pStyle w:val="ListParagraph"/>
        <w:numPr>
          <w:ilvl w:val="0"/>
          <w:numId w:val="41"/>
        </w:numPr>
        <w:spacing w:before="120" w:after="0" w:line="240" w:lineRule="auto"/>
        <w:contextualSpacing w:val="0"/>
        <w:rPr>
          <w:rFonts w:ascii="Arial" w:hAnsi="Arial"/>
          <w:sz w:val="20"/>
          <w:szCs w:val="20"/>
        </w:rPr>
      </w:pPr>
      <w:r>
        <w:rPr>
          <w:rFonts w:ascii="Arial" w:hAnsi="Arial"/>
          <w:b/>
          <w:sz w:val="20"/>
          <w:szCs w:val="20"/>
        </w:rPr>
        <w:t xml:space="preserve">Reduces Oracle Database License </w:t>
      </w:r>
      <w:r w:rsidR="00CC4CDD">
        <w:rPr>
          <w:rFonts w:ascii="Arial" w:hAnsi="Arial"/>
          <w:b/>
          <w:sz w:val="20"/>
          <w:szCs w:val="20"/>
        </w:rPr>
        <w:t xml:space="preserve">and Server </w:t>
      </w:r>
      <w:r>
        <w:rPr>
          <w:rFonts w:ascii="Arial" w:hAnsi="Arial"/>
          <w:b/>
          <w:sz w:val="20"/>
          <w:szCs w:val="20"/>
        </w:rPr>
        <w:t>Costs:</w:t>
      </w:r>
      <w:r>
        <w:rPr>
          <w:rFonts w:ascii="Arial" w:hAnsi="Arial"/>
          <w:sz w:val="20"/>
          <w:szCs w:val="20"/>
        </w:rPr>
        <w:t xml:space="preserve"> Since the Recovery Appliance eliminates the need to use production Oracle Database servers to validate every backup, it frees up the database and options licenses </w:t>
      </w:r>
      <w:r w:rsidR="00CC4CDD">
        <w:rPr>
          <w:rFonts w:ascii="Arial" w:hAnsi="Arial"/>
          <w:sz w:val="20"/>
          <w:szCs w:val="20"/>
        </w:rPr>
        <w:t>on those systems to support more databases and process more requests. Whether running on stand-alone servers or combined with the power of Oracle Exadata systems, this can significantly reduce license and system acquisition and support costs.</w:t>
      </w:r>
    </w:p>
    <w:p w:rsidR="00336083" w:rsidRPr="00AD2DF0" w:rsidRDefault="00336083" w:rsidP="00557758">
      <w:pPr>
        <w:pStyle w:val="ListParagraph"/>
        <w:numPr>
          <w:ilvl w:val="0"/>
          <w:numId w:val="41"/>
        </w:numPr>
        <w:spacing w:before="120" w:after="0" w:line="240" w:lineRule="auto"/>
        <w:contextualSpacing w:val="0"/>
        <w:rPr>
          <w:rFonts w:ascii="Arial" w:hAnsi="Arial"/>
          <w:sz w:val="20"/>
          <w:szCs w:val="20"/>
        </w:rPr>
      </w:pPr>
      <w:r>
        <w:rPr>
          <w:rFonts w:ascii="Arial" w:hAnsi="Arial"/>
          <w:b/>
          <w:sz w:val="20"/>
          <w:szCs w:val="20"/>
        </w:rPr>
        <w:t>Eliminates Extraneous Backup Management Hardware and Software:</w:t>
      </w:r>
      <w:r>
        <w:rPr>
          <w:rFonts w:ascii="Arial" w:hAnsi="Arial"/>
          <w:sz w:val="20"/>
          <w:szCs w:val="20"/>
        </w:rPr>
        <w:t xml:space="preserve"> Since the Recovery Appliance directly integrates with Oracle Database RMAN and manages RMAN libraries, there is no need for extra third-party software and hardware to act as media and library managers for Oracle Database backups. This directly reduces the cost and complexity of Oracle Database data protection environments and frees up capacity-based licensing for these products to be used with non-Oracle Database and unstructured data that an enterprise might want to protect.</w:t>
      </w:r>
    </w:p>
    <w:p w:rsidR="00060B97" w:rsidRDefault="008F7F65" w:rsidP="008F7F65">
      <w:pPr>
        <w:spacing w:before="120" w:after="0" w:line="240" w:lineRule="auto"/>
        <w:rPr>
          <w:rFonts w:ascii="Arial" w:hAnsi="Arial"/>
          <w:sz w:val="20"/>
          <w:szCs w:val="20"/>
        </w:rPr>
      </w:pPr>
      <w:r>
        <w:rPr>
          <w:rFonts w:ascii="Arial" w:hAnsi="Arial"/>
          <w:sz w:val="20"/>
          <w:szCs w:val="20"/>
        </w:rPr>
        <w:t>When combined, these Recovery Appliance capabilities enable your organization to not only achieve direct cost reductions but also enhance your organization’s ability to get back into full revenue generating mode as quickly as possible and meet your regulatory compliance needs.</w:t>
      </w:r>
    </w:p>
    <w:p w:rsidR="00060B97" w:rsidRPr="005D3915" w:rsidRDefault="00060B97" w:rsidP="008F7F65">
      <w:pPr>
        <w:spacing w:before="120" w:after="0" w:line="240" w:lineRule="auto"/>
        <w:rPr>
          <w:rFonts w:ascii="Arial" w:hAnsi="Arial"/>
          <w:sz w:val="20"/>
          <w:szCs w:val="20"/>
        </w:rPr>
      </w:pPr>
      <w:r>
        <w:rPr>
          <w:rFonts w:ascii="Arial" w:hAnsi="Arial"/>
          <w:sz w:val="20"/>
          <w:szCs w:val="20"/>
        </w:rPr>
        <w:t xml:space="preserve">To find out more please visit </w:t>
      </w:r>
      <w:hyperlink r:id="rId17" w:history="1">
        <w:r w:rsidRPr="007053DB">
          <w:rPr>
            <w:rStyle w:val="Hyperlink"/>
            <w:rFonts w:ascii="Arial" w:hAnsi="Arial"/>
            <w:sz w:val="20"/>
            <w:szCs w:val="20"/>
          </w:rPr>
          <w:t>www.oracle.com/recoveryappliance</w:t>
        </w:r>
      </w:hyperlink>
      <w:r>
        <w:rPr>
          <w:rFonts w:ascii="Arial" w:hAnsi="Arial"/>
          <w:sz w:val="20"/>
          <w:szCs w:val="20"/>
        </w:rPr>
        <w:t xml:space="preserve"> and let me know if you have any questions.  </w:t>
      </w:r>
    </w:p>
    <w:p w:rsidR="000177F8" w:rsidRPr="009006F6" w:rsidRDefault="000177F8" w:rsidP="00AD2DF0">
      <w:pPr>
        <w:spacing w:before="120" w:after="0" w:line="240" w:lineRule="auto"/>
        <w:rPr>
          <w:rFonts w:ascii="Arial" w:hAnsi="Arial"/>
          <w:sz w:val="20"/>
          <w:szCs w:val="20"/>
        </w:rPr>
      </w:pPr>
    </w:p>
    <w:sectPr w:rsidR="000177F8" w:rsidRPr="009006F6" w:rsidSect="00CB1A6A">
      <w:headerReference w:type="default" r:id="rId18"/>
      <w:footerReference w:type="default" r:id="rId19"/>
      <w:pgSz w:w="12240" w:h="15840" w:code="1"/>
      <w:pgMar w:top="1728" w:right="126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1A" w:rsidRDefault="001D231A" w:rsidP="002E36BE">
      <w:pPr>
        <w:spacing w:after="0" w:line="240" w:lineRule="auto"/>
      </w:pPr>
      <w:r>
        <w:separator/>
      </w:r>
    </w:p>
  </w:endnote>
  <w:endnote w:type="continuationSeparator" w:id="0">
    <w:p w:rsidR="001D231A" w:rsidRDefault="001D231A" w:rsidP="002E3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25343"/>
      <w:docPartObj>
        <w:docPartGallery w:val="Page Numbers (Bottom of Page)"/>
        <w:docPartUnique/>
      </w:docPartObj>
    </w:sdtPr>
    <w:sdtContent>
      <w:p w:rsidR="00336083" w:rsidRDefault="00336083">
        <w:pPr>
          <w:pStyle w:val="Footer"/>
          <w:jc w:val="right"/>
        </w:pPr>
        <w:r>
          <w:fldChar w:fldCharType="begin"/>
        </w:r>
        <w:r>
          <w:instrText xml:space="preserve"> PAGE   \* MERGEFORMAT </w:instrText>
        </w:r>
        <w:r>
          <w:fldChar w:fldCharType="separate"/>
        </w:r>
        <w:r w:rsidR="004F3ED2">
          <w:rPr>
            <w:noProof/>
          </w:rPr>
          <w:t>3</w:t>
        </w:r>
        <w:r>
          <w:rPr>
            <w:noProof/>
          </w:rPr>
          <w:fldChar w:fldCharType="end"/>
        </w:r>
      </w:p>
    </w:sdtContent>
  </w:sdt>
  <w:p w:rsidR="00336083" w:rsidRDefault="00336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1A" w:rsidRDefault="001D231A" w:rsidP="002E36BE">
      <w:pPr>
        <w:spacing w:after="0" w:line="240" w:lineRule="auto"/>
      </w:pPr>
      <w:r>
        <w:separator/>
      </w:r>
    </w:p>
  </w:footnote>
  <w:footnote w:type="continuationSeparator" w:id="0">
    <w:p w:rsidR="001D231A" w:rsidRDefault="001D231A" w:rsidP="002E3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083" w:rsidRPr="002E36BE" w:rsidRDefault="00336083" w:rsidP="003B66AF">
    <w:pPr>
      <w:pStyle w:val="Header"/>
      <w:jc w:val="right"/>
    </w:pPr>
    <w:r>
      <w:tab/>
    </w:r>
    <w:r>
      <w:rPr>
        <w:noProof/>
      </w:rPr>
      <w:drawing>
        <wp:inline distT="0" distB="0" distL="0" distR="0">
          <wp:extent cx="2609850" cy="326474"/>
          <wp:effectExtent l="19050" t="0" r="0" b="0"/>
          <wp:docPr id="3" name="Picture 3" descr="http://popl.mpi-sws.org/2013/logos/ora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pl.mpi-sws.org/2013/logos/oracle.gif"/>
                  <pic:cNvPicPr>
                    <a:picLocks noChangeAspect="1" noChangeArrowheads="1"/>
                  </pic:cNvPicPr>
                </pic:nvPicPr>
                <pic:blipFill>
                  <a:blip r:embed="rId1"/>
                  <a:srcRect/>
                  <a:stretch>
                    <a:fillRect/>
                  </a:stretch>
                </pic:blipFill>
                <pic:spPr bwMode="auto">
                  <a:xfrm>
                    <a:off x="0" y="0"/>
                    <a:ext cx="2611789" cy="32671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36E5"/>
    <w:multiLevelType w:val="hybridMultilevel"/>
    <w:tmpl w:val="BB18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456FD"/>
    <w:multiLevelType w:val="hybridMultilevel"/>
    <w:tmpl w:val="C0202F2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165E3BB8"/>
    <w:multiLevelType w:val="hybridMultilevel"/>
    <w:tmpl w:val="732CD8BE"/>
    <w:lvl w:ilvl="0" w:tplc="7FC04EC6">
      <w:start w:val="1"/>
      <w:numFmt w:val="bullet"/>
      <w:lvlText w:val="•"/>
      <w:lvlJc w:val="left"/>
      <w:pPr>
        <w:tabs>
          <w:tab w:val="num" w:pos="720"/>
        </w:tabs>
        <w:ind w:left="720" w:hanging="360"/>
      </w:pPr>
      <w:rPr>
        <w:rFonts w:ascii="Arial" w:hAnsi="Arial" w:hint="default"/>
      </w:rPr>
    </w:lvl>
    <w:lvl w:ilvl="1" w:tplc="8BF83CBC" w:tentative="1">
      <w:start w:val="1"/>
      <w:numFmt w:val="bullet"/>
      <w:lvlText w:val="•"/>
      <w:lvlJc w:val="left"/>
      <w:pPr>
        <w:tabs>
          <w:tab w:val="num" w:pos="1440"/>
        </w:tabs>
        <w:ind w:left="1440" w:hanging="360"/>
      </w:pPr>
      <w:rPr>
        <w:rFonts w:ascii="Arial" w:hAnsi="Arial" w:hint="default"/>
      </w:rPr>
    </w:lvl>
    <w:lvl w:ilvl="2" w:tplc="6AFE3460" w:tentative="1">
      <w:start w:val="1"/>
      <w:numFmt w:val="bullet"/>
      <w:lvlText w:val="•"/>
      <w:lvlJc w:val="left"/>
      <w:pPr>
        <w:tabs>
          <w:tab w:val="num" w:pos="2160"/>
        </w:tabs>
        <w:ind w:left="2160" w:hanging="360"/>
      </w:pPr>
      <w:rPr>
        <w:rFonts w:ascii="Arial" w:hAnsi="Arial" w:hint="default"/>
      </w:rPr>
    </w:lvl>
    <w:lvl w:ilvl="3" w:tplc="A27600F8" w:tentative="1">
      <w:start w:val="1"/>
      <w:numFmt w:val="bullet"/>
      <w:lvlText w:val="•"/>
      <w:lvlJc w:val="left"/>
      <w:pPr>
        <w:tabs>
          <w:tab w:val="num" w:pos="2880"/>
        </w:tabs>
        <w:ind w:left="2880" w:hanging="360"/>
      </w:pPr>
      <w:rPr>
        <w:rFonts w:ascii="Arial" w:hAnsi="Arial" w:hint="default"/>
      </w:rPr>
    </w:lvl>
    <w:lvl w:ilvl="4" w:tplc="942CF0D6" w:tentative="1">
      <w:start w:val="1"/>
      <w:numFmt w:val="bullet"/>
      <w:lvlText w:val="•"/>
      <w:lvlJc w:val="left"/>
      <w:pPr>
        <w:tabs>
          <w:tab w:val="num" w:pos="3600"/>
        </w:tabs>
        <w:ind w:left="3600" w:hanging="360"/>
      </w:pPr>
      <w:rPr>
        <w:rFonts w:ascii="Arial" w:hAnsi="Arial" w:hint="default"/>
      </w:rPr>
    </w:lvl>
    <w:lvl w:ilvl="5" w:tplc="C91E3D0A" w:tentative="1">
      <w:start w:val="1"/>
      <w:numFmt w:val="bullet"/>
      <w:lvlText w:val="•"/>
      <w:lvlJc w:val="left"/>
      <w:pPr>
        <w:tabs>
          <w:tab w:val="num" w:pos="4320"/>
        </w:tabs>
        <w:ind w:left="4320" w:hanging="360"/>
      </w:pPr>
      <w:rPr>
        <w:rFonts w:ascii="Arial" w:hAnsi="Arial" w:hint="default"/>
      </w:rPr>
    </w:lvl>
    <w:lvl w:ilvl="6" w:tplc="FC586B12" w:tentative="1">
      <w:start w:val="1"/>
      <w:numFmt w:val="bullet"/>
      <w:lvlText w:val="•"/>
      <w:lvlJc w:val="left"/>
      <w:pPr>
        <w:tabs>
          <w:tab w:val="num" w:pos="5040"/>
        </w:tabs>
        <w:ind w:left="5040" w:hanging="360"/>
      </w:pPr>
      <w:rPr>
        <w:rFonts w:ascii="Arial" w:hAnsi="Arial" w:hint="default"/>
      </w:rPr>
    </w:lvl>
    <w:lvl w:ilvl="7" w:tplc="00B0C52A" w:tentative="1">
      <w:start w:val="1"/>
      <w:numFmt w:val="bullet"/>
      <w:lvlText w:val="•"/>
      <w:lvlJc w:val="left"/>
      <w:pPr>
        <w:tabs>
          <w:tab w:val="num" w:pos="5760"/>
        </w:tabs>
        <w:ind w:left="5760" w:hanging="360"/>
      </w:pPr>
      <w:rPr>
        <w:rFonts w:ascii="Arial" w:hAnsi="Arial" w:hint="default"/>
      </w:rPr>
    </w:lvl>
    <w:lvl w:ilvl="8" w:tplc="78C4655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FC7BEC"/>
    <w:multiLevelType w:val="hybridMultilevel"/>
    <w:tmpl w:val="F9C48B00"/>
    <w:lvl w:ilvl="0" w:tplc="04090001">
      <w:start w:val="1"/>
      <w:numFmt w:val="bullet"/>
      <w:lvlText w:val=""/>
      <w:lvlJc w:val="left"/>
      <w:pPr>
        <w:tabs>
          <w:tab w:val="num" w:pos="720"/>
        </w:tabs>
        <w:ind w:left="720" w:hanging="360"/>
      </w:pPr>
      <w:rPr>
        <w:rFonts w:ascii="Symbol" w:hAnsi="Symbol" w:hint="default"/>
      </w:rPr>
    </w:lvl>
    <w:lvl w:ilvl="1" w:tplc="F28A50D2">
      <w:start w:val="713"/>
      <w:numFmt w:val="bullet"/>
      <w:lvlText w:val="–"/>
      <w:lvlJc w:val="left"/>
      <w:pPr>
        <w:tabs>
          <w:tab w:val="num" w:pos="1440"/>
        </w:tabs>
        <w:ind w:left="1440" w:hanging="360"/>
      </w:pPr>
      <w:rPr>
        <w:rFonts w:ascii="Arial" w:hAnsi="Arial" w:hint="default"/>
      </w:rPr>
    </w:lvl>
    <w:lvl w:ilvl="2" w:tplc="F2125432" w:tentative="1">
      <w:start w:val="1"/>
      <w:numFmt w:val="bullet"/>
      <w:lvlText w:val=""/>
      <w:lvlJc w:val="left"/>
      <w:pPr>
        <w:tabs>
          <w:tab w:val="num" w:pos="2160"/>
        </w:tabs>
        <w:ind w:left="2160" w:hanging="360"/>
      </w:pPr>
      <w:rPr>
        <w:rFonts w:ascii="Wingdings" w:hAnsi="Wingdings" w:hint="default"/>
      </w:rPr>
    </w:lvl>
    <w:lvl w:ilvl="3" w:tplc="842AC9C0" w:tentative="1">
      <w:start w:val="1"/>
      <w:numFmt w:val="bullet"/>
      <w:lvlText w:val=""/>
      <w:lvlJc w:val="left"/>
      <w:pPr>
        <w:tabs>
          <w:tab w:val="num" w:pos="2880"/>
        </w:tabs>
        <w:ind w:left="2880" w:hanging="360"/>
      </w:pPr>
      <w:rPr>
        <w:rFonts w:ascii="Wingdings" w:hAnsi="Wingdings" w:hint="default"/>
      </w:rPr>
    </w:lvl>
    <w:lvl w:ilvl="4" w:tplc="5A9A23BE" w:tentative="1">
      <w:start w:val="1"/>
      <w:numFmt w:val="bullet"/>
      <w:lvlText w:val=""/>
      <w:lvlJc w:val="left"/>
      <w:pPr>
        <w:tabs>
          <w:tab w:val="num" w:pos="3600"/>
        </w:tabs>
        <w:ind w:left="3600" w:hanging="360"/>
      </w:pPr>
      <w:rPr>
        <w:rFonts w:ascii="Wingdings" w:hAnsi="Wingdings" w:hint="default"/>
      </w:rPr>
    </w:lvl>
    <w:lvl w:ilvl="5" w:tplc="9E8E51DC" w:tentative="1">
      <w:start w:val="1"/>
      <w:numFmt w:val="bullet"/>
      <w:lvlText w:val=""/>
      <w:lvlJc w:val="left"/>
      <w:pPr>
        <w:tabs>
          <w:tab w:val="num" w:pos="4320"/>
        </w:tabs>
        <w:ind w:left="4320" w:hanging="360"/>
      </w:pPr>
      <w:rPr>
        <w:rFonts w:ascii="Wingdings" w:hAnsi="Wingdings" w:hint="default"/>
      </w:rPr>
    </w:lvl>
    <w:lvl w:ilvl="6" w:tplc="FC780F00" w:tentative="1">
      <w:start w:val="1"/>
      <w:numFmt w:val="bullet"/>
      <w:lvlText w:val=""/>
      <w:lvlJc w:val="left"/>
      <w:pPr>
        <w:tabs>
          <w:tab w:val="num" w:pos="5040"/>
        </w:tabs>
        <w:ind w:left="5040" w:hanging="360"/>
      </w:pPr>
      <w:rPr>
        <w:rFonts w:ascii="Wingdings" w:hAnsi="Wingdings" w:hint="default"/>
      </w:rPr>
    </w:lvl>
    <w:lvl w:ilvl="7" w:tplc="B8006BA6" w:tentative="1">
      <w:start w:val="1"/>
      <w:numFmt w:val="bullet"/>
      <w:lvlText w:val=""/>
      <w:lvlJc w:val="left"/>
      <w:pPr>
        <w:tabs>
          <w:tab w:val="num" w:pos="5760"/>
        </w:tabs>
        <w:ind w:left="5760" w:hanging="360"/>
      </w:pPr>
      <w:rPr>
        <w:rFonts w:ascii="Wingdings" w:hAnsi="Wingdings" w:hint="default"/>
      </w:rPr>
    </w:lvl>
    <w:lvl w:ilvl="8" w:tplc="1E7A9DA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C385A"/>
    <w:multiLevelType w:val="hybridMultilevel"/>
    <w:tmpl w:val="6C5C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B2D9E"/>
    <w:multiLevelType w:val="hybridMultilevel"/>
    <w:tmpl w:val="AA98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E115F"/>
    <w:multiLevelType w:val="hybridMultilevel"/>
    <w:tmpl w:val="1458E0F2"/>
    <w:lvl w:ilvl="0" w:tplc="464E8BEA">
      <w:start w:val="1"/>
      <w:numFmt w:val="bullet"/>
      <w:lvlText w:val=""/>
      <w:lvlJc w:val="left"/>
      <w:pPr>
        <w:tabs>
          <w:tab w:val="num" w:pos="360"/>
        </w:tabs>
        <w:ind w:left="360" w:hanging="360"/>
      </w:pPr>
      <w:rPr>
        <w:rFonts w:ascii="Wingdings" w:hAnsi="Wingdings" w:hint="default"/>
      </w:rPr>
    </w:lvl>
    <w:lvl w:ilvl="1" w:tplc="1ED8B9C6">
      <w:start w:val="1337"/>
      <w:numFmt w:val="bullet"/>
      <w:lvlText w:val="–"/>
      <w:lvlJc w:val="left"/>
      <w:pPr>
        <w:tabs>
          <w:tab w:val="num" w:pos="1080"/>
        </w:tabs>
        <w:ind w:left="1080" w:hanging="360"/>
      </w:pPr>
      <w:rPr>
        <w:rFonts w:ascii="Arial" w:hAnsi="Arial" w:hint="default"/>
      </w:rPr>
    </w:lvl>
    <w:lvl w:ilvl="2" w:tplc="87205C70" w:tentative="1">
      <w:start w:val="1"/>
      <w:numFmt w:val="bullet"/>
      <w:lvlText w:val=""/>
      <w:lvlJc w:val="left"/>
      <w:pPr>
        <w:tabs>
          <w:tab w:val="num" w:pos="1800"/>
        </w:tabs>
        <w:ind w:left="1800" w:hanging="360"/>
      </w:pPr>
      <w:rPr>
        <w:rFonts w:ascii="Wingdings" w:hAnsi="Wingdings" w:hint="default"/>
      </w:rPr>
    </w:lvl>
    <w:lvl w:ilvl="3" w:tplc="C03C5C44" w:tentative="1">
      <w:start w:val="1"/>
      <w:numFmt w:val="bullet"/>
      <w:lvlText w:val=""/>
      <w:lvlJc w:val="left"/>
      <w:pPr>
        <w:tabs>
          <w:tab w:val="num" w:pos="2520"/>
        </w:tabs>
        <w:ind w:left="2520" w:hanging="360"/>
      </w:pPr>
      <w:rPr>
        <w:rFonts w:ascii="Wingdings" w:hAnsi="Wingdings" w:hint="default"/>
      </w:rPr>
    </w:lvl>
    <w:lvl w:ilvl="4" w:tplc="06EAA49A" w:tentative="1">
      <w:start w:val="1"/>
      <w:numFmt w:val="bullet"/>
      <w:lvlText w:val=""/>
      <w:lvlJc w:val="left"/>
      <w:pPr>
        <w:tabs>
          <w:tab w:val="num" w:pos="3240"/>
        </w:tabs>
        <w:ind w:left="3240" w:hanging="360"/>
      </w:pPr>
      <w:rPr>
        <w:rFonts w:ascii="Wingdings" w:hAnsi="Wingdings" w:hint="default"/>
      </w:rPr>
    </w:lvl>
    <w:lvl w:ilvl="5" w:tplc="5378B098" w:tentative="1">
      <w:start w:val="1"/>
      <w:numFmt w:val="bullet"/>
      <w:lvlText w:val=""/>
      <w:lvlJc w:val="left"/>
      <w:pPr>
        <w:tabs>
          <w:tab w:val="num" w:pos="3960"/>
        </w:tabs>
        <w:ind w:left="3960" w:hanging="360"/>
      </w:pPr>
      <w:rPr>
        <w:rFonts w:ascii="Wingdings" w:hAnsi="Wingdings" w:hint="default"/>
      </w:rPr>
    </w:lvl>
    <w:lvl w:ilvl="6" w:tplc="3DF0997C" w:tentative="1">
      <w:start w:val="1"/>
      <w:numFmt w:val="bullet"/>
      <w:lvlText w:val=""/>
      <w:lvlJc w:val="left"/>
      <w:pPr>
        <w:tabs>
          <w:tab w:val="num" w:pos="4680"/>
        </w:tabs>
        <w:ind w:left="4680" w:hanging="360"/>
      </w:pPr>
      <w:rPr>
        <w:rFonts w:ascii="Wingdings" w:hAnsi="Wingdings" w:hint="default"/>
      </w:rPr>
    </w:lvl>
    <w:lvl w:ilvl="7" w:tplc="CDE41BC8" w:tentative="1">
      <w:start w:val="1"/>
      <w:numFmt w:val="bullet"/>
      <w:lvlText w:val=""/>
      <w:lvlJc w:val="left"/>
      <w:pPr>
        <w:tabs>
          <w:tab w:val="num" w:pos="5400"/>
        </w:tabs>
        <w:ind w:left="5400" w:hanging="360"/>
      </w:pPr>
      <w:rPr>
        <w:rFonts w:ascii="Wingdings" w:hAnsi="Wingdings" w:hint="default"/>
      </w:rPr>
    </w:lvl>
    <w:lvl w:ilvl="8" w:tplc="337A3E2E"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FE1236"/>
    <w:multiLevelType w:val="hybridMultilevel"/>
    <w:tmpl w:val="87CAE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622EF"/>
    <w:multiLevelType w:val="hybridMultilevel"/>
    <w:tmpl w:val="E39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620E5"/>
    <w:multiLevelType w:val="hybridMultilevel"/>
    <w:tmpl w:val="5AB6764A"/>
    <w:lvl w:ilvl="0" w:tplc="62EEAE26">
      <w:start w:val="1"/>
      <w:numFmt w:val="bullet"/>
      <w:lvlText w:val="•"/>
      <w:lvlJc w:val="left"/>
      <w:pPr>
        <w:tabs>
          <w:tab w:val="num" w:pos="720"/>
        </w:tabs>
        <w:ind w:left="720" w:hanging="360"/>
      </w:pPr>
      <w:rPr>
        <w:rFonts w:ascii="Arial" w:hAnsi="Arial" w:hint="default"/>
      </w:rPr>
    </w:lvl>
    <w:lvl w:ilvl="1" w:tplc="85767BDE">
      <w:start w:val="1"/>
      <w:numFmt w:val="bullet"/>
      <w:lvlText w:val="•"/>
      <w:lvlJc w:val="left"/>
      <w:pPr>
        <w:tabs>
          <w:tab w:val="num" w:pos="1440"/>
        </w:tabs>
        <w:ind w:left="1440" w:hanging="360"/>
      </w:pPr>
      <w:rPr>
        <w:rFonts w:ascii="Arial" w:hAnsi="Arial" w:hint="default"/>
      </w:rPr>
    </w:lvl>
    <w:lvl w:ilvl="2" w:tplc="9AB6A530" w:tentative="1">
      <w:start w:val="1"/>
      <w:numFmt w:val="bullet"/>
      <w:lvlText w:val="•"/>
      <w:lvlJc w:val="left"/>
      <w:pPr>
        <w:tabs>
          <w:tab w:val="num" w:pos="2160"/>
        </w:tabs>
        <w:ind w:left="2160" w:hanging="360"/>
      </w:pPr>
      <w:rPr>
        <w:rFonts w:ascii="Arial" w:hAnsi="Arial" w:hint="default"/>
      </w:rPr>
    </w:lvl>
    <w:lvl w:ilvl="3" w:tplc="C88ACE9C" w:tentative="1">
      <w:start w:val="1"/>
      <w:numFmt w:val="bullet"/>
      <w:lvlText w:val="•"/>
      <w:lvlJc w:val="left"/>
      <w:pPr>
        <w:tabs>
          <w:tab w:val="num" w:pos="2880"/>
        </w:tabs>
        <w:ind w:left="2880" w:hanging="360"/>
      </w:pPr>
      <w:rPr>
        <w:rFonts w:ascii="Arial" w:hAnsi="Arial" w:hint="default"/>
      </w:rPr>
    </w:lvl>
    <w:lvl w:ilvl="4" w:tplc="CCBA8028" w:tentative="1">
      <w:start w:val="1"/>
      <w:numFmt w:val="bullet"/>
      <w:lvlText w:val="•"/>
      <w:lvlJc w:val="left"/>
      <w:pPr>
        <w:tabs>
          <w:tab w:val="num" w:pos="3600"/>
        </w:tabs>
        <w:ind w:left="3600" w:hanging="360"/>
      </w:pPr>
      <w:rPr>
        <w:rFonts w:ascii="Arial" w:hAnsi="Arial" w:hint="default"/>
      </w:rPr>
    </w:lvl>
    <w:lvl w:ilvl="5" w:tplc="FB6CE49C" w:tentative="1">
      <w:start w:val="1"/>
      <w:numFmt w:val="bullet"/>
      <w:lvlText w:val="•"/>
      <w:lvlJc w:val="left"/>
      <w:pPr>
        <w:tabs>
          <w:tab w:val="num" w:pos="4320"/>
        </w:tabs>
        <w:ind w:left="4320" w:hanging="360"/>
      </w:pPr>
      <w:rPr>
        <w:rFonts w:ascii="Arial" w:hAnsi="Arial" w:hint="default"/>
      </w:rPr>
    </w:lvl>
    <w:lvl w:ilvl="6" w:tplc="BC5A62A2" w:tentative="1">
      <w:start w:val="1"/>
      <w:numFmt w:val="bullet"/>
      <w:lvlText w:val="•"/>
      <w:lvlJc w:val="left"/>
      <w:pPr>
        <w:tabs>
          <w:tab w:val="num" w:pos="5040"/>
        </w:tabs>
        <w:ind w:left="5040" w:hanging="360"/>
      </w:pPr>
      <w:rPr>
        <w:rFonts w:ascii="Arial" w:hAnsi="Arial" w:hint="default"/>
      </w:rPr>
    </w:lvl>
    <w:lvl w:ilvl="7" w:tplc="3F2A9B24" w:tentative="1">
      <w:start w:val="1"/>
      <w:numFmt w:val="bullet"/>
      <w:lvlText w:val="•"/>
      <w:lvlJc w:val="left"/>
      <w:pPr>
        <w:tabs>
          <w:tab w:val="num" w:pos="5760"/>
        </w:tabs>
        <w:ind w:left="5760" w:hanging="360"/>
      </w:pPr>
      <w:rPr>
        <w:rFonts w:ascii="Arial" w:hAnsi="Arial" w:hint="default"/>
      </w:rPr>
    </w:lvl>
    <w:lvl w:ilvl="8" w:tplc="282213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0E746E"/>
    <w:multiLevelType w:val="hybridMultilevel"/>
    <w:tmpl w:val="C7AE0640"/>
    <w:lvl w:ilvl="0" w:tplc="30D2577E">
      <w:start w:val="1"/>
      <w:numFmt w:val="bullet"/>
      <w:lvlText w:val="•"/>
      <w:lvlJc w:val="left"/>
      <w:pPr>
        <w:tabs>
          <w:tab w:val="num" w:pos="720"/>
        </w:tabs>
        <w:ind w:left="720" w:hanging="360"/>
      </w:pPr>
      <w:rPr>
        <w:rFonts w:ascii="Arial" w:hAnsi="Arial" w:hint="default"/>
      </w:rPr>
    </w:lvl>
    <w:lvl w:ilvl="1" w:tplc="D890B9B6" w:tentative="1">
      <w:start w:val="1"/>
      <w:numFmt w:val="bullet"/>
      <w:lvlText w:val="•"/>
      <w:lvlJc w:val="left"/>
      <w:pPr>
        <w:tabs>
          <w:tab w:val="num" w:pos="1440"/>
        </w:tabs>
        <w:ind w:left="1440" w:hanging="360"/>
      </w:pPr>
      <w:rPr>
        <w:rFonts w:ascii="Arial" w:hAnsi="Arial" w:hint="default"/>
      </w:rPr>
    </w:lvl>
    <w:lvl w:ilvl="2" w:tplc="FC38B488" w:tentative="1">
      <w:start w:val="1"/>
      <w:numFmt w:val="bullet"/>
      <w:lvlText w:val="•"/>
      <w:lvlJc w:val="left"/>
      <w:pPr>
        <w:tabs>
          <w:tab w:val="num" w:pos="2160"/>
        </w:tabs>
        <w:ind w:left="2160" w:hanging="360"/>
      </w:pPr>
      <w:rPr>
        <w:rFonts w:ascii="Arial" w:hAnsi="Arial" w:hint="default"/>
      </w:rPr>
    </w:lvl>
    <w:lvl w:ilvl="3" w:tplc="3D9878C8" w:tentative="1">
      <w:start w:val="1"/>
      <w:numFmt w:val="bullet"/>
      <w:lvlText w:val="•"/>
      <w:lvlJc w:val="left"/>
      <w:pPr>
        <w:tabs>
          <w:tab w:val="num" w:pos="2880"/>
        </w:tabs>
        <w:ind w:left="2880" w:hanging="360"/>
      </w:pPr>
      <w:rPr>
        <w:rFonts w:ascii="Arial" w:hAnsi="Arial" w:hint="default"/>
      </w:rPr>
    </w:lvl>
    <w:lvl w:ilvl="4" w:tplc="18561FC2" w:tentative="1">
      <w:start w:val="1"/>
      <w:numFmt w:val="bullet"/>
      <w:lvlText w:val="•"/>
      <w:lvlJc w:val="left"/>
      <w:pPr>
        <w:tabs>
          <w:tab w:val="num" w:pos="3600"/>
        </w:tabs>
        <w:ind w:left="3600" w:hanging="360"/>
      </w:pPr>
      <w:rPr>
        <w:rFonts w:ascii="Arial" w:hAnsi="Arial" w:hint="default"/>
      </w:rPr>
    </w:lvl>
    <w:lvl w:ilvl="5" w:tplc="9F32D5BC" w:tentative="1">
      <w:start w:val="1"/>
      <w:numFmt w:val="bullet"/>
      <w:lvlText w:val="•"/>
      <w:lvlJc w:val="left"/>
      <w:pPr>
        <w:tabs>
          <w:tab w:val="num" w:pos="4320"/>
        </w:tabs>
        <w:ind w:left="4320" w:hanging="360"/>
      </w:pPr>
      <w:rPr>
        <w:rFonts w:ascii="Arial" w:hAnsi="Arial" w:hint="default"/>
      </w:rPr>
    </w:lvl>
    <w:lvl w:ilvl="6" w:tplc="3780A3EE" w:tentative="1">
      <w:start w:val="1"/>
      <w:numFmt w:val="bullet"/>
      <w:lvlText w:val="•"/>
      <w:lvlJc w:val="left"/>
      <w:pPr>
        <w:tabs>
          <w:tab w:val="num" w:pos="5040"/>
        </w:tabs>
        <w:ind w:left="5040" w:hanging="360"/>
      </w:pPr>
      <w:rPr>
        <w:rFonts w:ascii="Arial" w:hAnsi="Arial" w:hint="default"/>
      </w:rPr>
    </w:lvl>
    <w:lvl w:ilvl="7" w:tplc="55AC2372" w:tentative="1">
      <w:start w:val="1"/>
      <w:numFmt w:val="bullet"/>
      <w:lvlText w:val="•"/>
      <w:lvlJc w:val="left"/>
      <w:pPr>
        <w:tabs>
          <w:tab w:val="num" w:pos="5760"/>
        </w:tabs>
        <w:ind w:left="5760" w:hanging="360"/>
      </w:pPr>
      <w:rPr>
        <w:rFonts w:ascii="Arial" w:hAnsi="Arial" w:hint="default"/>
      </w:rPr>
    </w:lvl>
    <w:lvl w:ilvl="8" w:tplc="15F81A2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9F328C"/>
    <w:multiLevelType w:val="hybridMultilevel"/>
    <w:tmpl w:val="1AC2DF96"/>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341D6C64"/>
    <w:multiLevelType w:val="hybridMultilevel"/>
    <w:tmpl w:val="0D6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007C39"/>
    <w:multiLevelType w:val="hybridMultilevel"/>
    <w:tmpl w:val="AE046F90"/>
    <w:lvl w:ilvl="0" w:tplc="57E6837A">
      <w:start w:val="1"/>
      <w:numFmt w:val="bullet"/>
      <w:lvlText w:val="•"/>
      <w:lvlJc w:val="left"/>
      <w:pPr>
        <w:tabs>
          <w:tab w:val="num" w:pos="720"/>
        </w:tabs>
        <w:ind w:left="720" w:hanging="360"/>
      </w:pPr>
      <w:rPr>
        <w:rFonts w:ascii="Arial" w:hAnsi="Arial" w:hint="default"/>
      </w:rPr>
    </w:lvl>
    <w:lvl w:ilvl="1" w:tplc="448054D2">
      <w:start w:val="1387"/>
      <w:numFmt w:val="bullet"/>
      <w:lvlText w:val="•"/>
      <w:lvlJc w:val="left"/>
      <w:pPr>
        <w:tabs>
          <w:tab w:val="num" w:pos="1440"/>
        </w:tabs>
        <w:ind w:left="1440" w:hanging="360"/>
      </w:pPr>
      <w:rPr>
        <w:rFonts w:ascii="Arial" w:hAnsi="Arial" w:hint="default"/>
      </w:rPr>
    </w:lvl>
    <w:lvl w:ilvl="2" w:tplc="94FE7786">
      <w:start w:val="1387"/>
      <w:numFmt w:val="bullet"/>
      <w:lvlText w:val="•"/>
      <w:lvlJc w:val="left"/>
      <w:pPr>
        <w:tabs>
          <w:tab w:val="num" w:pos="2160"/>
        </w:tabs>
        <w:ind w:left="2160" w:hanging="360"/>
      </w:pPr>
      <w:rPr>
        <w:rFonts w:ascii="Arial" w:hAnsi="Arial" w:hint="default"/>
      </w:rPr>
    </w:lvl>
    <w:lvl w:ilvl="3" w:tplc="D226B940" w:tentative="1">
      <w:start w:val="1"/>
      <w:numFmt w:val="bullet"/>
      <w:lvlText w:val="•"/>
      <w:lvlJc w:val="left"/>
      <w:pPr>
        <w:tabs>
          <w:tab w:val="num" w:pos="2880"/>
        </w:tabs>
        <w:ind w:left="2880" w:hanging="360"/>
      </w:pPr>
      <w:rPr>
        <w:rFonts w:ascii="Arial" w:hAnsi="Arial" w:hint="default"/>
      </w:rPr>
    </w:lvl>
    <w:lvl w:ilvl="4" w:tplc="69124036" w:tentative="1">
      <w:start w:val="1"/>
      <w:numFmt w:val="bullet"/>
      <w:lvlText w:val="•"/>
      <w:lvlJc w:val="left"/>
      <w:pPr>
        <w:tabs>
          <w:tab w:val="num" w:pos="3600"/>
        </w:tabs>
        <w:ind w:left="3600" w:hanging="360"/>
      </w:pPr>
      <w:rPr>
        <w:rFonts w:ascii="Arial" w:hAnsi="Arial" w:hint="default"/>
      </w:rPr>
    </w:lvl>
    <w:lvl w:ilvl="5" w:tplc="EAD46890" w:tentative="1">
      <w:start w:val="1"/>
      <w:numFmt w:val="bullet"/>
      <w:lvlText w:val="•"/>
      <w:lvlJc w:val="left"/>
      <w:pPr>
        <w:tabs>
          <w:tab w:val="num" w:pos="4320"/>
        </w:tabs>
        <w:ind w:left="4320" w:hanging="360"/>
      </w:pPr>
      <w:rPr>
        <w:rFonts w:ascii="Arial" w:hAnsi="Arial" w:hint="default"/>
      </w:rPr>
    </w:lvl>
    <w:lvl w:ilvl="6" w:tplc="C4F0A37C" w:tentative="1">
      <w:start w:val="1"/>
      <w:numFmt w:val="bullet"/>
      <w:lvlText w:val="•"/>
      <w:lvlJc w:val="left"/>
      <w:pPr>
        <w:tabs>
          <w:tab w:val="num" w:pos="5040"/>
        </w:tabs>
        <w:ind w:left="5040" w:hanging="360"/>
      </w:pPr>
      <w:rPr>
        <w:rFonts w:ascii="Arial" w:hAnsi="Arial" w:hint="default"/>
      </w:rPr>
    </w:lvl>
    <w:lvl w:ilvl="7" w:tplc="7DD0F882" w:tentative="1">
      <w:start w:val="1"/>
      <w:numFmt w:val="bullet"/>
      <w:lvlText w:val="•"/>
      <w:lvlJc w:val="left"/>
      <w:pPr>
        <w:tabs>
          <w:tab w:val="num" w:pos="5760"/>
        </w:tabs>
        <w:ind w:left="5760" w:hanging="360"/>
      </w:pPr>
      <w:rPr>
        <w:rFonts w:ascii="Arial" w:hAnsi="Arial" w:hint="default"/>
      </w:rPr>
    </w:lvl>
    <w:lvl w:ilvl="8" w:tplc="1A021DA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3F5C10"/>
    <w:multiLevelType w:val="hybridMultilevel"/>
    <w:tmpl w:val="2BEAF5A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15:restartNumberingAfterBreak="0">
    <w:nsid w:val="3A80100D"/>
    <w:multiLevelType w:val="hybridMultilevel"/>
    <w:tmpl w:val="0750E6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EE2462"/>
    <w:multiLevelType w:val="hybridMultilevel"/>
    <w:tmpl w:val="B422F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733E3"/>
    <w:multiLevelType w:val="hybridMultilevel"/>
    <w:tmpl w:val="A3DCB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A47DE2"/>
    <w:multiLevelType w:val="hybridMultilevel"/>
    <w:tmpl w:val="1092016A"/>
    <w:lvl w:ilvl="0" w:tplc="90E66EF0">
      <w:start w:val="1"/>
      <w:numFmt w:val="bullet"/>
      <w:lvlText w:val="•"/>
      <w:lvlJc w:val="left"/>
      <w:pPr>
        <w:tabs>
          <w:tab w:val="num" w:pos="720"/>
        </w:tabs>
        <w:ind w:left="720" w:hanging="360"/>
      </w:pPr>
      <w:rPr>
        <w:rFonts w:ascii="Arial" w:hAnsi="Arial" w:hint="default"/>
      </w:rPr>
    </w:lvl>
    <w:lvl w:ilvl="1" w:tplc="5FBAEE46" w:tentative="1">
      <w:start w:val="1"/>
      <w:numFmt w:val="bullet"/>
      <w:lvlText w:val="•"/>
      <w:lvlJc w:val="left"/>
      <w:pPr>
        <w:tabs>
          <w:tab w:val="num" w:pos="1440"/>
        </w:tabs>
        <w:ind w:left="1440" w:hanging="360"/>
      </w:pPr>
      <w:rPr>
        <w:rFonts w:ascii="Arial" w:hAnsi="Arial" w:hint="default"/>
      </w:rPr>
    </w:lvl>
    <w:lvl w:ilvl="2" w:tplc="A7248DA2" w:tentative="1">
      <w:start w:val="1"/>
      <w:numFmt w:val="bullet"/>
      <w:lvlText w:val="•"/>
      <w:lvlJc w:val="left"/>
      <w:pPr>
        <w:tabs>
          <w:tab w:val="num" w:pos="2160"/>
        </w:tabs>
        <w:ind w:left="2160" w:hanging="360"/>
      </w:pPr>
      <w:rPr>
        <w:rFonts w:ascii="Arial" w:hAnsi="Arial" w:hint="default"/>
      </w:rPr>
    </w:lvl>
    <w:lvl w:ilvl="3" w:tplc="256C085E" w:tentative="1">
      <w:start w:val="1"/>
      <w:numFmt w:val="bullet"/>
      <w:lvlText w:val="•"/>
      <w:lvlJc w:val="left"/>
      <w:pPr>
        <w:tabs>
          <w:tab w:val="num" w:pos="2880"/>
        </w:tabs>
        <w:ind w:left="2880" w:hanging="360"/>
      </w:pPr>
      <w:rPr>
        <w:rFonts w:ascii="Arial" w:hAnsi="Arial" w:hint="default"/>
      </w:rPr>
    </w:lvl>
    <w:lvl w:ilvl="4" w:tplc="3CC81934" w:tentative="1">
      <w:start w:val="1"/>
      <w:numFmt w:val="bullet"/>
      <w:lvlText w:val="•"/>
      <w:lvlJc w:val="left"/>
      <w:pPr>
        <w:tabs>
          <w:tab w:val="num" w:pos="3600"/>
        </w:tabs>
        <w:ind w:left="3600" w:hanging="360"/>
      </w:pPr>
      <w:rPr>
        <w:rFonts w:ascii="Arial" w:hAnsi="Arial" w:hint="default"/>
      </w:rPr>
    </w:lvl>
    <w:lvl w:ilvl="5" w:tplc="63F05696" w:tentative="1">
      <w:start w:val="1"/>
      <w:numFmt w:val="bullet"/>
      <w:lvlText w:val="•"/>
      <w:lvlJc w:val="left"/>
      <w:pPr>
        <w:tabs>
          <w:tab w:val="num" w:pos="4320"/>
        </w:tabs>
        <w:ind w:left="4320" w:hanging="360"/>
      </w:pPr>
      <w:rPr>
        <w:rFonts w:ascii="Arial" w:hAnsi="Arial" w:hint="default"/>
      </w:rPr>
    </w:lvl>
    <w:lvl w:ilvl="6" w:tplc="2FE26F06" w:tentative="1">
      <w:start w:val="1"/>
      <w:numFmt w:val="bullet"/>
      <w:lvlText w:val="•"/>
      <w:lvlJc w:val="left"/>
      <w:pPr>
        <w:tabs>
          <w:tab w:val="num" w:pos="5040"/>
        </w:tabs>
        <w:ind w:left="5040" w:hanging="360"/>
      </w:pPr>
      <w:rPr>
        <w:rFonts w:ascii="Arial" w:hAnsi="Arial" w:hint="default"/>
      </w:rPr>
    </w:lvl>
    <w:lvl w:ilvl="7" w:tplc="CD966FE6" w:tentative="1">
      <w:start w:val="1"/>
      <w:numFmt w:val="bullet"/>
      <w:lvlText w:val="•"/>
      <w:lvlJc w:val="left"/>
      <w:pPr>
        <w:tabs>
          <w:tab w:val="num" w:pos="5760"/>
        </w:tabs>
        <w:ind w:left="5760" w:hanging="360"/>
      </w:pPr>
      <w:rPr>
        <w:rFonts w:ascii="Arial" w:hAnsi="Arial" w:hint="default"/>
      </w:rPr>
    </w:lvl>
    <w:lvl w:ilvl="8" w:tplc="33D00D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964259"/>
    <w:multiLevelType w:val="hybridMultilevel"/>
    <w:tmpl w:val="378A19FC"/>
    <w:lvl w:ilvl="0" w:tplc="192E443A">
      <w:start w:val="1"/>
      <w:numFmt w:val="bullet"/>
      <w:lvlText w:val="•"/>
      <w:lvlJc w:val="left"/>
      <w:pPr>
        <w:tabs>
          <w:tab w:val="num" w:pos="720"/>
        </w:tabs>
        <w:ind w:left="720" w:hanging="360"/>
      </w:pPr>
      <w:rPr>
        <w:rFonts w:ascii="Arial" w:hAnsi="Arial" w:cs="Times New Roman" w:hint="default"/>
      </w:rPr>
    </w:lvl>
    <w:lvl w:ilvl="1" w:tplc="E8CC5A4E">
      <w:start w:val="1"/>
      <w:numFmt w:val="bullet"/>
      <w:lvlText w:val="•"/>
      <w:lvlJc w:val="left"/>
      <w:pPr>
        <w:tabs>
          <w:tab w:val="num" w:pos="1440"/>
        </w:tabs>
        <w:ind w:left="1440" w:hanging="360"/>
      </w:pPr>
      <w:rPr>
        <w:rFonts w:ascii="Arial" w:hAnsi="Arial" w:cs="Times New Roman" w:hint="default"/>
      </w:rPr>
    </w:lvl>
    <w:lvl w:ilvl="2" w:tplc="CEA4E6F0">
      <w:start w:val="1"/>
      <w:numFmt w:val="decimal"/>
      <w:lvlText w:val="%3."/>
      <w:lvlJc w:val="left"/>
      <w:pPr>
        <w:tabs>
          <w:tab w:val="num" w:pos="2160"/>
        </w:tabs>
        <w:ind w:left="2160" w:hanging="360"/>
      </w:pPr>
    </w:lvl>
    <w:lvl w:ilvl="3" w:tplc="0C2C5944">
      <w:start w:val="1"/>
      <w:numFmt w:val="decimal"/>
      <w:lvlText w:val="%4."/>
      <w:lvlJc w:val="left"/>
      <w:pPr>
        <w:tabs>
          <w:tab w:val="num" w:pos="2880"/>
        </w:tabs>
        <w:ind w:left="2880" w:hanging="360"/>
      </w:pPr>
    </w:lvl>
    <w:lvl w:ilvl="4" w:tplc="0E10E9A8">
      <w:start w:val="1"/>
      <w:numFmt w:val="decimal"/>
      <w:lvlText w:val="%5."/>
      <w:lvlJc w:val="left"/>
      <w:pPr>
        <w:tabs>
          <w:tab w:val="num" w:pos="3600"/>
        </w:tabs>
        <w:ind w:left="3600" w:hanging="360"/>
      </w:pPr>
    </w:lvl>
    <w:lvl w:ilvl="5" w:tplc="666EE790">
      <w:start w:val="1"/>
      <w:numFmt w:val="decimal"/>
      <w:lvlText w:val="%6."/>
      <w:lvlJc w:val="left"/>
      <w:pPr>
        <w:tabs>
          <w:tab w:val="num" w:pos="4320"/>
        </w:tabs>
        <w:ind w:left="4320" w:hanging="360"/>
      </w:pPr>
    </w:lvl>
    <w:lvl w:ilvl="6" w:tplc="2F1CB442">
      <w:start w:val="1"/>
      <w:numFmt w:val="decimal"/>
      <w:lvlText w:val="%7."/>
      <w:lvlJc w:val="left"/>
      <w:pPr>
        <w:tabs>
          <w:tab w:val="num" w:pos="5040"/>
        </w:tabs>
        <w:ind w:left="5040" w:hanging="360"/>
      </w:pPr>
    </w:lvl>
    <w:lvl w:ilvl="7" w:tplc="FAECD0D0">
      <w:start w:val="1"/>
      <w:numFmt w:val="decimal"/>
      <w:lvlText w:val="%8."/>
      <w:lvlJc w:val="left"/>
      <w:pPr>
        <w:tabs>
          <w:tab w:val="num" w:pos="5760"/>
        </w:tabs>
        <w:ind w:left="5760" w:hanging="360"/>
      </w:pPr>
    </w:lvl>
    <w:lvl w:ilvl="8" w:tplc="5F12ACB2">
      <w:start w:val="1"/>
      <w:numFmt w:val="decimal"/>
      <w:lvlText w:val="%9."/>
      <w:lvlJc w:val="left"/>
      <w:pPr>
        <w:tabs>
          <w:tab w:val="num" w:pos="6480"/>
        </w:tabs>
        <w:ind w:left="6480" w:hanging="360"/>
      </w:pPr>
    </w:lvl>
  </w:abstractNum>
  <w:abstractNum w:abstractNumId="20" w15:restartNumberingAfterBreak="0">
    <w:nsid w:val="47612485"/>
    <w:multiLevelType w:val="hybridMultilevel"/>
    <w:tmpl w:val="80FEEE32"/>
    <w:lvl w:ilvl="0" w:tplc="A454A15A">
      <w:start w:val="1"/>
      <w:numFmt w:val="bullet"/>
      <w:lvlText w:val="•"/>
      <w:lvlJc w:val="left"/>
      <w:pPr>
        <w:tabs>
          <w:tab w:val="num" w:pos="720"/>
        </w:tabs>
        <w:ind w:left="720" w:hanging="360"/>
      </w:pPr>
      <w:rPr>
        <w:rFonts w:ascii="Arial" w:hAnsi="Arial" w:cs="Times New Roman" w:hint="default"/>
      </w:rPr>
    </w:lvl>
    <w:lvl w:ilvl="1" w:tplc="65F601A0">
      <w:start w:val="1"/>
      <w:numFmt w:val="decimal"/>
      <w:lvlText w:val="%2."/>
      <w:lvlJc w:val="left"/>
      <w:pPr>
        <w:tabs>
          <w:tab w:val="num" w:pos="1440"/>
        </w:tabs>
        <w:ind w:left="1440" w:hanging="360"/>
      </w:pPr>
    </w:lvl>
    <w:lvl w:ilvl="2" w:tplc="B6626AEE">
      <w:start w:val="1"/>
      <w:numFmt w:val="decimal"/>
      <w:lvlText w:val="%3."/>
      <w:lvlJc w:val="left"/>
      <w:pPr>
        <w:tabs>
          <w:tab w:val="num" w:pos="2160"/>
        </w:tabs>
        <w:ind w:left="2160" w:hanging="360"/>
      </w:pPr>
    </w:lvl>
    <w:lvl w:ilvl="3" w:tplc="B8A8B94E">
      <w:start w:val="1"/>
      <w:numFmt w:val="decimal"/>
      <w:lvlText w:val="%4."/>
      <w:lvlJc w:val="left"/>
      <w:pPr>
        <w:tabs>
          <w:tab w:val="num" w:pos="2880"/>
        </w:tabs>
        <w:ind w:left="2880" w:hanging="360"/>
      </w:pPr>
    </w:lvl>
    <w:lvl w:ilvl="4" w:tplc="7FA2F8E6">
      <w:start w:val="1"/>
      <w:numFmt w:val="decimal"/>
      <w:lvlText w:val="%5."/>
      <w:lvlJc w:val="left"/>
      <w:pPr>
        <w:tabs>
          <w:tab w:val="num" w:pos="3600"/>
        </w:tabs>
        <w:ind w:left="3600" w:hanging="360"/>
      </w:pPr>
    </w:lvl>
    <w:lvl w:ilvl="5" w:tplc="36944DE2">
      <w:start w:val="1"/>
      <w:numFmt w:val="decimal"/>
      <w:lvlText w:val="%6."/>
      <w:lvlJc w:val="left"/>
      <w:pPr>
        <w:tabs>
          <w:tab w:val="num" w:pos="4320"/>
        </w:tabs>
        <w:ind w:left="4320" w:hanging="360"/>
      </w:pPr>
    </w:lvl>
    <w:lvl w:ilvl="6" w:tplc="4FB2F07C">
      <w:start w:val="1"/>
      <w:numFmt w:val="decimal"/>
      <w:lvlText w:val="%7."/>
      <w:lvlJc w:val="left"/>
      <w:pPr>
        <w:tabs>
          <w:tab w:val="num" w:pos="5040"/>
        </w:tabs>
        <w:ind w:left="5040" w:hanging="360"/>
      </w:pPr>
    </w:lvl>
    <w:lvl w:ilvl="7" w:tplc="5B1CBFE2">
      <w:start w:val="1"/>
      <w:numFmt w:val="decimal"/>
      <w:lvlText w:val="%8."/>
      <w:lvlJc w:val="left"/>
      <w:pPr>
        <w:tabs>
          <w:tab w:val="num" w:pos="5760"/>
        </w:tabs>
        <w:ind w:left="5760" w:hanging="360"/>
      </w:pPr>
    </w:lvl>
    <w:lvl w:ilvl="8" w:tplc="C062F77C">
      <w:start w:val="1"/>
      <w:numFmt w:val="decimal"/>
      <w:lvlText w:val="%9."/>
      <w:lvlJc w:val="left"/>
      <w:pPr>
        <w:tabs>
          <w:tab w:val="num" w:pos="6480"/>
        </w:tabs>
        <w:ind w:left="6480" w:hanging="360"/>
      </w:pPr>
    </w:lvl>
  </w:abstractNum>
  <w:abstractNum w:abstractNumId="21" w15:restartNumberingAfterBreak="0">
    <w:nsid w:val="49EF1645"/>
    <w:multiLevelType w:val="hybridMultilevel"/>
    <w:tmpl w:val="3064D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6456F"/>
    <w:multiLevelType w:val="hybridMultilevel"/>
    <w:tmpl w:val="12BE80D0"/>
    <w:lvl w:ilvl="0" w:tplc="3B42CB62">
      <w:start w:val="1"/>
      <w:numFmt w:val="bullet"/>
      <w:lvlText w:val=""/>
      <w:lvlJc w:val="left"/>
      <w:pPr>
        <w:tabs>
          <w:tab w:val="num" w:pos="360"/>
        </w:tabs>
        <w:ind w:left="360" w:hanging="360"/>
      </w:pPr>
      <w:rPr>
        <w:rFonts w:ascii="Wingdings" w:hAnsi="Wingdings" w:hint="default"/>
      </w:rPr>
    </w:lvl>
    <w:lvl w:ilvl="1" w:tplc="F3DE130C">
      <w:start w:val="1337"/>
      <w:numFmt w:val="bullet"/>
      <w:lvlText w:val="–"/>
      <w:lvlJc w:val="left"/>
      <w:pPr>
        <w:tabs>
          <w:tab w:val="num" w:pos="1080"/>
        </w:tabs>
        <w:ind w:left="1080" w:hanging="360"/>
      </w:pPr>
      <w:rPr>
        <w:rFonts w:ascii="Arial" w:hAnsi="Arial" w:hint="default"/>
      </w:rPr>
    </w:lvl>
    <w:lvl w:ilvl="2" w:tplc="1B3632B6" w:tentative="1">
      <w:start w:val="1"/>
      <w:numFmt w:val="bullet"/>
      <w:lvlText w:val=""/>
      <w:lvlJc w:val="left"/>
      <w:pPr>
        <w:tabs>
          <w:tab w:val="num" w:pos="1800"/>
        </w:tabs>
        <w:ind w:left="1800" w:hanging="360"/>
      </w:pPr>
      <w:rPr>
        <w:rFonts w:ascii="Wingdings" w:hAnsi="Wingdings" w:hint="default"/>
      </w:rPr>
    </w:lvl>
    <w:lvl w:ilvl="3" w:tplc="F162022C" w:tentative="1">
      <w:start w:val="1"/>
      <w:numFmt w:val="bullet"/>
      <w:lvlText w:val=""/>
      <w:lvlJc w:val="left"/>
      <w:pPr>
        <w:tabs>
          <w:tab w:val="num" w:pos="2520"/>
        </w:tabs>
        <w:ind w:left="2520" w:hanging="360"/>
      </w:pPr>
      <w:rPr>
        <w:rFonts w:ascii="Wingdings" w:hAnsi="Wingdings" w:hint="default"/>
      </w:rPr>
    </w:lvl>
    <w:lvl w:ilvl="4" w:tplc="A1BE8AB0" w:tentative="1">
      <w:start w:val="1"/>
      <w:numFmt w:val="bullet"/>
      <w:lvlText w:val=""/>
      <w:lvlJc w:val="left"/>
      <w:pPr>
        <w:tabs>
          <w:tab w:val="num" w:pos="3240"/>
        </w:tabs>
        <w:ind w:left="3240" w:hanging="360"/>
      </w:pPr>
      <w:rPr>
        <w:rFonts w:ascii="Wingdings" w:hAnsi="Wingdings" w:hint="default"/>
      </w:rPr>
    </w:lvl>
    <w:lvl w:ilvl="5" w:tplc="F6B42138" w:tentative="1">
      <w:start w:val="1"/>
      <w:numFmt w:val="bullet"/>
      <w:lvlText w:val=""/>
      <w:lvlJc w:val="left"/>
      <w:pPr>
        <w:tabs>
          <w:tab w:val="num" w:pos="3960"/>
        </w:tabs>
        <w:ind w:left="3960" w:hanging="360"/>
      </w:pPr>
      <w:rPr>
        <w:rFonts w:ascii="Wingdings" w:hAnsi="Wingdings" w:hint="default"/>
      </w:rPr>
    </w:lvl>
    <w:lvl w:ilvl="6" w:tplc="A7444492" w:tentative="1">
      <w:start w:val="1"/>
      <w:numFmt w:val="bullet"/>
      <w:lvlText w:val=""/>
      <w:lvlJc w:val="left"/>
      <w:pPr>
        <w:tabs>
          <w:tab w:val="num" w:pos="4680"/>
        </w:tabs>
        <w:ind w:left="4680" w:hanging="360"/>
      </w:pPr>
      <w:rPr>
        <w:rFonts w:ascii="Wingdings" w:hAnsi="Wingdings" w:hint="default"/>
      </w:rPr>
    </w:lvl>
    <w:lvl w:ilvl="7" w:tplc="1E04E408" w:tentative="1">
      <w:start w:val="1"/>
      <w:numFmt w:val="bullet"/>
      <w:lvlText w:val=""/>
      <w:lvlJc w:val="left"/>
      <w:pPr>
        <w:tabs>
          <w:tab w:val="num" w:pos="5400"/>
        </w:tabs>
        <w:ind w:left="5400" w:hanging="360"/>
      </w:pPr>
      <w:rPr>
        <w:rFonts w:ascii="Wingdings" w:hAnsi="Wingdings" w:hint="default"/>
      </w:rPr>
    </w:lvl>
    <w:lvl w:ilvl="8" w:tplc="C01C68E8"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D61D84"/>
    <w:multiLevelType w:val="hybridMultilevel"/>
    <w:tmpl w:val="CBD0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C4BE9"/>
    <w:multiLevelType w:val="hybridMultilevel"/>
    <w:tmpl w:val="C8B8BDA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5" w15:restartNumberingAfterBreak="0">
    <w:nsid w:val="5144598F"/>
    <w:multiLevelType w:val="hybridMultilevel"/>
    <w:tmpl w:val="F552ED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1C6E4B"/>
    <w:multiLevelType w:val="hybridMultilevel"/>
    <w:tmpl w:val="F43665B2"/>
    <w:lvl w:ilvl="0" w:tplc="E788E866">
      <w:start w:val="1"/>
      <w:numFmt w:val="bullet"/>
      <w:lvlText w:val="•"/>
      <w:lvlJc w:val="left"/>
      <w:pPr>
        <w:tabs>
          <w:tab w:val="num" w:pos="720"/>
        </w:tabs>
        <w:ind w:left="720" w:hanging="360"/>
      </w:pPr>
      <w:rPr>
        <w:rFonts w:ascii="Arial" w:hAnsi="Arial" w:hint="default"/>
      </w:rPr>
    </w:lvl>
    <w:lvl w:ilvl="1" w:tplc="497EB9AE" w:tentative="1">
      <w:start w:val="1"/>
      <w:numFmt w:val="bullet"/>
      <w:lvlText w:val="•"/>
      <w:lvlJc w:val="left"/>
      <w:pPr>
        <w:tabs>
          <w:tab w:val="num" w:pos="1440"/>
        </w:tabs>
        <w:ind w:left="1440" w:hanging="360"/>
      </w:pPr>
      <w:rPr>
        <w:rFonts w:ascii="Arial" w:hAnsi="Arial" w:hint="default"/>
      </w:rPr>
    </w:lvl>
    <w:lvl w:ilvl="2" w:tplc="D93C6E5E" w:tentative="1">
      <w:start w:val="1"/>
      <w:numFmt w:val="bullet"/>
      <w:lvlText w:val="•"/>
      <w:lvlJc w:val="left"/>
      <w:pPr>
        <w:tabs>
          <w:tab w:val="num" w:pos="2160"/>
        </w:tabs>
        <w:ind w:left="2160" w:hanging="360"/>
      </w:pPr>
      <w:rPr>
        <w:rFonts w:ascii="Arial" w:hAnsi="Arial" w:hint="default"/>
      </w:rPr>
    </w:lvl>
    <w:lvl w:ilvl="3" w:tplc="A7A4DCA2" w:tentative="1">
      <w:start w:val="1"/>
      <w:numFmt w:val="bullet"/>
      <w:lvlText w:val="•"/>
      <w:lvlJc w:val="left"/>
      <w:pPr>
        <w:tabs>
          <w:tab w:val="num" w:pos="2880"/>
        </w:tabs>
        <w:ind w:left="2880" w:hanging="360"/>
      </w:pPr>
      <w:rPr>
        <w:rFonts w:ascii="Arial" w:hAnsi="Arial" w:hint="default"/>
      </w:rPr>
    </w:lvl>
    <w:lvl w:ilvl="4" w:tplc="BA0CE688" w:tentative="1">
      <w:start w:val="1"/>
      <w:numFmt w:val="bullet"/>
      <w:lvlText w:val="•"/>
      <w:lvlJc w:val="left"/>
      <w:pPr>
        <w:tabs>
          <w:tab w:val="num" w:pos="3600"/>
        </w:tabs>
        <w:ind w:left="3600" w:hanging="360"/>
      </w:pPr>
      <w:rPr>
        <w:rFonts w:ascii="Arial" w:hAnsi="Arial" w:hint="default"/>
      </w:rPr>
    </w:lvl>
    <w:lvl w:ilvl="5" w:tplc="93A00E82" w:tentative="1">
      <w:start w:val="1"/>
      <w:numFmt w:val="bullet"/>
      <w:lvlText w:val="•"/>
      <w:lvlJc w:val="left"/>
      <w:pPr>
        <w:tabs>
          <w:tab w:val="num" w:pos="4320"/>
        </w:tabs>
        <w:ind w:left="4320" w:hanging="360"/>
      </w:pPr>
      <w:rPr>
        <w:rFonts w:ascii="Arial" w:hAnsi="Arial" w:hint="default"/>
      </w:rPr>
    </w:lvl>
    <w:lvl w:ilvl="6" w:tplc="F9469B0C" w:tentative="1">
      <w:start w:val="1"/>
      <w:numFmt w:val="bullet"/>
      <w:lvlText w:val="•"/>
      <w:lvlJc w:val="left"/>
      <w:pPr>
        <w:tabs>
          <w:tab w:val="num" w:pos="5040"/>
        </w:tabs>
        <w:ind w:left="5040" w:hanging="360"/>
      </w:pPr>
      <w:rPr>
        <w:rFonts w:ascii="Arial" w:hAnsi="Arial" w:hint="default"/>
      </w:rPr>
    </w:lvl>
    <w:lvl w:ilvl="7" w:tplc="947CC614" w:tentative="1">
      <w:start w:val="1"/>
      <w:numFmt w:val="bullet"/>
      <w:lvlText w:val="•"/>
      <w:lvlJc w:val="left"/>
      <w:pPr>
        <w:tabs>
          <w:tab w:val="num" w:pos="5760"/>
        </w:tabs>
        <w:ind w:left="5760" w:hanging="360"/>
      </w:pPr>
      <w:rPr>
        <w:rFonts w:ascii="Arial" w:hAnsi="Arial" w:hint="default"/>
      </w:rPr>
    </w:lvl>
    <w:lvl w:ilvl="8" w:tplc="61C2DA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D07E94"/>
    <w:multiLevelType w:val="hybridMultilevel"/>
    <w:tmpl w:val="8BA6E0F4"/>
    <w:lvl w:ilvl="0" w:tplc="95CAFB9C">
      <w:start w:val="1"/>
      <w:numFmt w:val="bullet"/>
      <w:lvlText w:val="•"/>
      <w:lvlJc w:val="left"/>
      <w:pPr>
        <w:tabs>
          <w:tab w:val="num" w:pos="720"/>
        </w:tabs>
        <w:ind w:left="720" w:hanging="360"/>
      </w:pPr>
      <w:rPr>
        <w:rFonts w:ascii="Arial" w:hAnsi="Arial" w:hint="default"/>
      </w:rPr>
    </w:lvl>
    <w:lvl w:ilvl="1" w:tplc="2996C758">
      <w:start w:val="1"/>
      <w:numFmt w:val="bullet"/>
      <w:lvlText w:val="•"/>
      <w:lvlJc w:val="left"/>
      <w:pPr>
        <w:tabs>
          <w:tab w:val="num" w:pos="1440"/>
        </w:tabs>
        <w:ind w:left="1440" w:hanging="360"/>
      </w:pPr>
      <w:rPr>
        <w:rFonts w:ascii="Arial" w:hAnsi="Arial" w:hint="default"/>
      </w:rPr>
    </w:lvl>
    <w:lvl w:ilvl="2" w:tplc="EEACEC78" w:tentative="1">
      <w:start w:val="1"/>
      <w:numFmt w:val="bullet"/>
      <w:lvlText w:val="•"/>
      <w:lvlJc w:val="left"/>
      <w:pPr>
        <w:tabs>
          <w:tab w:val="num" w:pos="2160"/>
        </w:tabs>
        <w:ind w:left="2160" w:hanging="360"/>
      </w:pPr>
      <w:rPr>
        <w:rFonts w:ascii="Arial" w:hAnsi="Arial" w:hint="default"/>
      </w:rPr>
    </w:lvl>
    <w:lvl w:ilvl="3" w:tplc="6286301E" w:tentative="1">
      <w:start w:val="1"/>
      <w:numFmt w:val="bullet"/>
      <w:lvlText w:val="•"/>
      <w:lvlJc w:val="left"/>
      <w:pPr>
        <w:tabs>
          <w:tab w:val="num" w:pos="2880"/>
        </w:tabs>
        <w:ind w:left="2880" w:hanging="360"/>
      </w:pPr>
      <w:rPr>
        <w:rFonts w:ascii="Arial" w:hAnsi="Arial" w:hint="default"/>
      </w:rPr>
    </w:lvl>
    <w:lvl w:ilvl="4" w:tplc="7C067F26" w:tentative="1">
      <w:start w:val="1"/>
      <w:numFmt w:val="bullet"/>
      <w:lvlText w:val="•"/>
      <w:lvlJc w:val="left"/>
      <w:pPr>
        <w:tabs>
          <w:tab w:val="num" w:pos="3600"/>
        </w:tabs>
        <w:ind w:left="3600" w:hanging="360"/>
      </w:pPr>
      <w:rPr>
        <w:rFonts w:ascii="Arial" w:hAnsi="Arial" w:hint="default"/>
      </w:rPr>
    </w:lvl>
    <w:lvl w:ilvl="5" w:tplc="3E7226C8" w:tentative="1">
      <w:start w:val="1"/>
      <w:numFmt w:val="bullet"/>
      <w:lvlText w:val="•"/>
      <w:lvlJc w:val="left"/>
      <w:pPr>
        <w:tabs>
          <w:tab w:val="num" w:pos="4320"/>
        </w:tabs>
        <w:ind w:left="4320" w:hanging="360"/>
      </w:pPr>
      <w:rPr>
        <w:rFonts w:ascii="Arial" w:hAnsi="Arial" w:hint="default"/>
      </w:rPr>
    </w:lvl>
    <w:lvl w:ilvl="6" w:tplc="43FEFD12" w:tentative="1">
      <w:start w:val="1"/>
      <w:numFmt w:val="bullet"/>
      <w:lvlText w:val="•"/>
      <w:lvlJc w:val="left"/>
      <w:pPr>
        <w:tabs>
          <w:tab w:val="num" w:pos="5040"/>
        </w:tabs>
        <w:ind w:left="5040" w:hanging="360"/>
      </w:pPr>
      <w:rPr>
        <w:rFonts w:ascii="Arial" w:hAnsi="Arial" w:hint="default"/>
      </w:rPr>
    </w:lvl>
    <w:lvl w:ilvl="7" w:tplc="2E7465E4" w:tentative="1">
      <w:start w:val="1"/>
      <w:numFmt w:val="bullet"/>
      <w:lvlText w:val="•"/>
      <w:lvlJc w:val="left"/>
      <w:pPr>
        <w:tabs>
          <w:tab w:val="num" w:pos="5760"/>
        </w:tabs>
        <w:ind w:left="5760" w:hanging="360"/>
      </w:pPr>
      <w:rPr>
        <w:rFonts w:ascii="Arial" w:hAnsi="Arial" w:hint="default"/>
      </w:rPr>
    </w:lvl>
    <w:lvl w:ilvl="8" w:tplc="7BF4A6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587301F"/>
    <w:multiLevelType w:val="hybridMultilevel"/>
    <w:tmpl w:val="AD5C12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3A4FAE"/>
    <w:multiLevelType w:val="hybridMultilevel"/>
    <w:tmpl w:val="2DCC6A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9AE7EE9"/>
    <w:multiLevelType w:val="hybridMultilevel"/>
    <w:tmpl w:val="1B7CDCDC"/>
    <w:lvl w:ilvl="0" w:tplc="04090001">
      <w:start w:val="1"/>
      <w:numFmt w:val="bullet"/>
      <w:lvlText w:val=""/>
      <w:lvlJc w:val="left"/>
      <w:pPr>
        <w:tabs>
          <w:tab w:val="num" w:pos="720"/>
        </w:tabs>
        <w:ind w:left="720" w:hanging="360"/>
      </w:pPr>
      <w:rPr>
        <w:rFonts w:ascii="Symbol" w:hAnsi="Symbol" w:hint="default"/>
      </w:rPr>
    </w:lvl>
    <w:lvl w:ilvl="1" w:tplc="65F601A0">
      <w:start w:val="1"/>
      <w:numFmt w:val="decimal"/>
      <w:lvlText w:val="%2."/>
      <w:lvlJc w:val="left"/>
      <w:pPr>
        <w:tabs>
          <w:tab w:val="num" w:pos="1440"/>
        </w:tabs>
        <w:ind w:left="1440" w:hanging="360"/>
      </w:pPr>
    </w:lvl>
    <w:lvl w:ilvl="2" w:tplc="B6626AEE">
      <w:start w:val="1"/>
      <w:numFmt w:val="decimal"/>
      <w:lvlText w:val="%3."/>
      <w:lvlJc w:val="left"/>
      <w:pPr>
        <w:tabs>
          <w:tab w:val="num" w:pos="2160"/>
        </w:tabs>
        <w:ind w:left="2160" w:hanging="360"/>
      </w:pPr>
    </w:lvl>
    <w:lvl w:ilvl="3" w:tplc="B8A8B94E">
      <w:start w:val="1"/>
      <w:numFmt w:val="decimal"/>
      <w:lvlText w:val="%4."/>
      <w:lvlJc w:val="left"/>
      <w:pPr>
        <w:tabs>
          <w:tab w:val="num" w:pos="2880"/>
        </w:tabs>
        <w:ind w:left="2880" w:hanging="360"/>
      </w:pPr>
    </w:lvl>
    <w:lvl w:ilvl="4" w:tplc="7FA2F8E6">
      <w:start w:val="1"/>
      <w:numFmt w:val="decimal"/>
      <w:lvlText w:val="%5."/>
      <w:lvlJc w:val="left"/>
      <w:pPr>
        <w:tabs>
          <w:tab w:val="num" w:pos="3600"/>
        </w:tabs>
        <w:ind w:left="3600" w:hanging="360"/>
      </w:pPr>
    </w:lvl>
    <w:lvl w:ilvl="5" w:tplc="36944DE2">
      <w:start w:val="1"/>
      <w:numFmt w:val="decimal"/>
      <w:lvlText w:val="%6."/>
      <w:lvlJc w:val="left"/>
      <w:pPr>
        <w:tabs>
          <w:tab w:val="num" w:pos="4320"/>
        </w:tabs>
        <w:ind w:left="4320" w:hanging="360"/>
      </w:pPr>
    </w:lvl>
    <w:lvl w:ilvl="6" w:tplc="4FB2F07C">
      <w:start w:val="1"/>
      <w:numFmt w:val="decimal"/>
      <w:lvlText w:val="%7."/>
      <w:lvlJc w:val="left"/>
      <w:pPr>
        <w:tabs>
          <w:tab w:val="num" w:pos="5040"/>
        </w:tabs>
        <w:ind w:left="5040" w:hanging="360"/>
      </w:pPr>
    </w:lvl>
    <w:lvl w:ilvl="7" w:tplc="5B1CBFE2">
      <w:start w:val="1"/>
      <w:numFmt w:val="decimal"/>
      <w:lvlText w:val="%8."/>
      <w:lvlJc w:val="left"/>
      <w:pPr>
        <w:tabs>
          <w:tab w:val="num" w:pos="5760"/>
        </w:tabs>
        <w:ind w:left="5760" w:hanging="360"/>
      </w:pPr>
    </w:lvl>
    <w:lvl w:ilvl="8" w:tplc="C062F77C">
      <w:start w:val="1"/>
      <w:numFmt w:val="decimal"/>
      <w:lvlText w:val="%9."/>
      <w:lvlJc w:val="left"/>
      <w:pPr>
        <w:tabs>
          <w:tab w:val="num" w:pos="6480"/>
        </w:tabs>
        <w:ind w:left="6480" w:hanging="360"/>
      </w:pPr>
    </w:lvl>
  </w:abstractNum>
  <w:abstractNum w:abstractNumId="31" w15:restartNumberingAfterBreak="0">
    <w:nsid w:val="69B16F7D"/>
    <w:multiLevelType w:val="hybridMultilevel"/>
    <w:tmpl w:val="9EFC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6A26CA"/>
    <w:multiLevelType w:val="hybridMultilevel"/>
    <w:tmpl w:val="76668BF6"/>
    <w:lvl w:ilvl="0" w:tplc="04090001">
      <w:start w:val="1"/>
      <w:numFmt w:val="bullet"/>
      <w:lvlText w:val=""/>
      <w:lvlJc w:val="left"/>
      <w:pPr>
        <w:ind w:left="776" w:hanging="360"/>
      </w:pPr>
      <w:rPr>
        <w:rFonts w:ascii="Symbol" w:hAnsi="Symbol" w:hint="default"/>
      </w:rPr>
    </w:lvl>
    <w:lvl w:ilvl="1" w:tplc="F28A50D2">
      <w:start w:val="713"/>
      <w:numFmt w:val="bullet"/>
      <w:lvlText w:val="–"/>
      <w:lvlJc w:val="left"/>
      <w:pPr>
        <w:ind w:left="1496" w:hanging="360"/>
      </w:pPr>
      <w:rPr>
        <w:rFonts w:ascii="Arial" w:hAnsi="Arial"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3" w15:restartNumberingAfterBreak="0">
    <w:nsid w:val="6F432EC6"/>
    <w:multiLevelType w:val="hybridMultilevel"/>
    <w:tmpl w:val="1BD06412"/>
    <w:lvl w:ilvl="0" w:tplc="73C6F1C8">
      <w:start w:val="1"/>
      <w:numFmt w:val="bullet"/>
      <w:lvlText w:val="•"/>
      <w:lvlJc w:val="left"/>
      <w:pPr>
        <w:tabs>
          <w:tab w:val="num" w:pos="720"/>
        </w:tabs>
        <w:ind w:left="720" w:hanging="360"/>
      </w:pPr>
      <w:rPr>
        <w:rFonts w:ascii="Arial" w:hAnsi="Arial" w:cs="Times New Roman" w:hint="default"/>
      </w:rPr>
    </w:lvl>
    <w:lvl w:ilvl="1" w:tplc="256AE142">
      <w:start w:val="1750"/>
      <w:numFmt w:val="bullet"/>
      <w:lvlText w:val="•"/>
      <w:lvlJc w:val="left"/>
      <w:pPr>
        <w:tabs>
          <w:tab w:val="num" w:pos="1440"/>
        </w:tabs>
        <w:ind w:left="1440" w:hanging="360"/>
      </w:pPr>
      <w:rPr>
        <w:rFonts w:ascii="Arial" w:hAnsi="Arial" w:cs="Times New Roman" w:hint="default"/>
      </w:rPr>
    </w:lvl>
    <w:lvl w:ilvl="2" w:tplc="5FB046F0">
      <w:start w:val="1750"/>
      <w:numFmt w:val="bullet"/>
      <w:lvlText w:val="•"/>
      <w:lvlJc w:val="left"/>
      <w:pPr>
        <w:tabs>
          <w:tab w:val="num" w:pos="2160"/>
        </w:tabs>
        <w:ind w:left="2160" w:hanging="360"/>
      </w:pPr>
      <w:rPr>
        <w:rFonts w:ascii="Arial" w:hAnsi="Arial" w:cs="Times New Roman" w:hint="default"/>
      </w:rPr>
    </w:lvl>
    <w:lvl w:ilvl="3" w:tplc="BDF27838">
      <w:start w:val="1"/>
      <w:numFmt w:val="decimal"/>
      <w:lvlText w:val="%4."/>
      <w:lvlJc w:val="left"/>
      <w:pPr>
        <w:tabs>
          <w:tab w:val="num" w:pos="2880"/>
        </w:tabs>
        <w:ind w:left="2880" w:hanging="360"/>
      </w:pPr>
    </w:lvl>
    <w:lvl w:ilvl="4" w:tplc="96A0F398">
      <w:start w:val="1"/>
      <w:numFmt w:val="decimal"/>
      <w:lvlText w:val="%5."/>
      <w:lvlJc w:val="left"/>
      <w:pPr>
        <w:tabs>
          <w:tab w:val="num" w:pos="3600"/>
        </w:tabs>
        <w:ind w:left="3600" w:hanging="360"/>
      </w:pPr>
    </w:lvl>
    <w:lvl w:ilvl="5" w:tplc="B694C938">
      <w:start w:val="1"/>
      <w:numFmt w:val="decimal"/>
      <w:lvlText w:val="%6."/>
      <w:lvlJc w:val="left"/>
      <w:pPr>
        <w:tabs>
          <w:tab w:val="num" w:pos="4320"/>
        </w:tabs>
        <w:ind w:left="4320" w:hanging="360"/>
      </w:pPr>
    </w:lvl>
    <w:lvl w:ilvl="6" w:tplc="E876763C">
      <w:start w:val="1"/>
      <w:numFmt w:val="decimal"/>
      <w:lvlText w:val="%7."/>
      <w:lvlJc w:val="left"/>
      <w:pPr>
        <w:tabs>
          <w:tab w:val="num" w:pos="5040"/>
        </w:tabs>
        <w:ind w:left="5040" w:hanging="360"/>
      </w:pPr>
    </w:lvl>
    <w:lvl w:ilvl="7" w:tplc="59D0F8BC">
      <w:start w:val="1"/>
      <w:numFmt w:val="decimal"/>
      <w:lvlText w:val="%8."/>
      <w:lvlJc w:val="left"/>
      <w:pPr>
        <w:tabs>
          <w:tab w:val="num" w:pos="5760"/>
        </w:tabs>
        <w:ind w:left="5760" w:hanging="360"/>
      </w:pPr>
    </w:lvl>
    <w:lvl w:ilvl="8" w:tplc="CDFCDB5E">
      <w:start w:val="1"/>
      <w:numFmt w:val="decimal"/>
      <w:lvlText w:val="%9."/>
      <w:lvlJc w:val="left"/>
      <w:pPr>
        <w:tabs>
          <w:tab w:val="num" w:pos="6480"/>
        </w:tabs>
        <w:ind w:left="6480" w:hanging="360"/>
      </w:pPr>
    </w:lvl>
  </w:abstractNum>
  <w:abstractNum w:abstractNumId="34" w15:restartNumberingAfterBreak="0">
    <w:nsid w:val="77BF2EF9"/>
    <w:multiLevelType w:val="hybridMultilevel"/>
    <w:tmpl w:val="A9DC0EE2"/>
    <w:lvl w:ilvl="0" w:tplc="696E1B04">
      <w:start w:val="1"/>
      <w:numFmt w:val="bullet"/>
      <w:lvlText w:val="•"/>
      <w:lvlJc w:val="left"/>
      <w:pPr>
        <w:tabs>
          <w:tab w:val="num" w:pos="720"/>
        </w:tabs>
        <w:ind w:left="720" w:hanging="360"/>
      </w:pPr>
      <w:rPr>
        <w:rFonts w:ascii="Arial" w:hAnsi="Arial" w:hint="default"/>
      </w:rPr>
    </w:lvl>
    <w:lvl w:ilvl="1" w:tplc="B9B6314E" w:tentative="1">
      <w:start w:val="1"/>
      <w:numFmt w:val="bullet"/>
      <w:lvlText w:val="•"/>
      <w:lvlJc w:val="left"/>
      <w:pPr>
        <w:tabs>
          <w:tab w:val="num" w:pos="1440"/>
        </w:tabs>
        <w:ind w:left="1440" w:hanging="360"/>
      </w:pPr>
      <w:rPr>
        <w:rFonts w:ascii="Arial" w:hAnsi="Arial" w:hint="default"/>
      </w:rPr>
    </w:lvl>
    <w:lvl w:ilvl="2" w:tplc="E6F6321E" w:tentative="1">
      <w:start w:val="1"/>
      <w:numFmt w:val="bullet"/>
      <w:lvlText w:val="•"/>
      <w:lvlJc w:val="left"/>
      <w:pPr>
        <w:tabs>
          <w:tab w:val="num" w:pos="2160"/>
        </w:tabs>
        <w:ind w:left="2160" w:hanging="360"/>
      </w:pPr>
      <w:rPr>
        <w:rFonts w:ascii="Arial" w:hAnsi="Arial" w:hint="default"/>
      </w:rPr>
    </w:lvl>
    <w:lvl w:ilvl="3" w:tplc="12629842" w:tentative="1">
      <w:start w:val="1"/>
      <w:numFmt w:val="bullet"/>
      <w:lvlText w:val="•"/>
      <w:lvlJc w:val="left"/>
      <w:pPr>
        <w:tabs>
          <w:tab w:val="num" w:pos="2880"/>
        </w:tabs>
        <w:ind w:left="2880" w:hanging="360"/>
      </w:pPr>
      <w:rPr>
        <w:rFonts w:ascii="Arial" w:hAnsi="Arial" w:hint="default"/>
      </w:rPr>
    </w:lvl>
    <w:lvl w:ilvl="4" w:tplc="91B2E922" w:tentative="1">
      <w:start w:val="1"/>
      <w:numFmt w:val="bullet"/>
      <w:lvlText w:val="•"/>
      <w:lvlJc w:val="left"/>
      <w:pPr>
        <w:tabs>
          <w:tab w:val="num" w:pos="3600"/>
        </w:tabs>
        <w:ind w:left="3600" w:hanging="360"/>
      </w:pPr>
      <w:rPr>
        <w:rFonts w:ascii="Arial" w:hAnsi="Arial" w:hint="default"/>
      </w:rPr>
    </w:lvl>
    <w:lvl w:ilvl="5" w:tplc="6C1839E4" w:tentative="1">
      <w:start w:val="1"/>
      <w:numFmt w:val="bullet"/>
      <w:lvlText w:val="•"/>
      <w:lvlJc w:val="left"/>
      <w:pPr>
        <w:tabs>
          <w:tab w:val="num" w:pos="4320"/>
        </w:tabs>
        <w:ind w:left="4320" w:hanging="360"/>
      </w:pPr>
      <w:rPr>
        <w:rFonts w:ascii="Arial" w:hAnsi="Arial" w:hint="default"/>
      </w:rPr>
    </w:lvl>
    <w:lvl w:ilvl="6" w:tplc="27EC122C" w:tentative="1">
      <w:start w:val="1"/>
      <w:numFmt w:val="bullet"/>
      <w:lvlText w:val="•"/>
      <w:lvlJc w:val="left"/>
      <w:pPr>
        <w:tabs>
          <w:tab w:val="num" w:pos="5040"/>
        </w:tabs>
        <w:ind w:left="5040" w:hanging="360"/>
      </w:pPr>
      <w:rPr>
        <w:rFonts w:ascii="Arial" w:hAnsi="Arial" w:hint="default"/>
      </w:rPr>
    </w:lvl>
    <w:lvl w:ilvl="7" w:tplc="7676E85C" w:tentative="1">
      <w:start w:val="1"/>
      <w:numFmt w:val="bullet"/>
      <w:lvlText w:val="•"/>
      <w:lvlJc w:val="left"/>
      <w:pPr>
        <w:tabs>
          <w:tab w:val="num" w:pos="5760"/>
        </w:tabs>
        <w:ind w:left="5760" w:hanging="360"/>
      </w:pPr>
      <w:rPr>
        <w:rFonts w:ascii="Arial" w:hAnsi="Arial" w:hint="default"/>
      </w:rPr>
    </w:lvl>
    <w:lvl w:ilvl="8" w:tplc="B8D2CF4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85F304E"/>
    <w:multiLevelType w:val="hybridMultilevel"/>
    <w:tmpl w:val="CE0A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64A54"/>
    <w:multiLevelType w:val="hybridMultilevel"/>
    <w:tmpl w:val="57802D18"/>
    <w:lvl w:ilvl="0" w:tplc="0409000F">
      <w:start w:val="1"/>
      <w:numFmt w:val="decimal"/>
      <w:lvlText w:val="%1."/>
      <w:lvlJc w:val="left"/>
      <w:pPr>
        <w:ind w:left="784" w:hanging="360"/>
      </w:pPr>
      <w:rPr>
        <w:rFont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7" w15:restartNumberingAfterBreak="0">
    <w:nsid w:val="7B4A284C"/>
    <w:multiLevelType w:val="hybridMultilevel"/>
    <w:tmpl w:val="B3484E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EA5193"/>
    <w:multiLevelType w:val="multilevel"/>
    <w:tmpl w:val="6D7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3"/>
  </w:num>
  <w:num w:numId="4">
    <w:abstractNumId w:val="29"/>
  </w:num>
  <w:num w:numId="5">
    <w:abstractNumId w:val="25"/>
  </w:num>
  <w:num w:numId="6">
    <w:abstractNumId w:val="37"/>
  </w:num>
  <w:num w:numId="7">
    <w:abstractNumId w:val="7"/>
  </w:num>
  <w:num w:numId="8">
    <w:abstractNumId w:val="6"/>
  </w:num>
  <w:num w:numId="9">
    <w:abstractNumId w:val="17"/>
  </w:num>
  <w:num w:numId="10">
    <w:abstractNumId w:val="22"/>
  </w:num>
  <w:num w:numId="11">
    <w:abstractNumId w:val="28"/>
  </w:num>
  <w:num w:numId="12">
    <w:abstractNumId w:val="24"/>
  </w:num>
  <w:num w:numId="13">
    <w:abstractNumId w:val="23"/>
  </w:num>
  <w:num w:numId="14">
    <w:abstractNumId w:val="0"/>
  </w:num>
  <w:num w:numId="15">
    <w:abstractNumId w:val="38"/>
  </w:num>
  <w:num w:numId="16">
    <w:abstractNumId w:val="34"/>
  </w:num>
  <w:num w:numId="17">
    <w:abstractNumId w:val="18"/>
  </w:num>
  <w:num w:numId="18">
    <w:abstractNumId w:val="2"/>
  </w:num>
  <w:num w:numId="19">
    <w:abstractNumId w:val="13"/>
  </w:num>
  <w:num w:numId="20">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6"/>
  </w:num>
  <w:num w:numId="26">
    <w:abstractNumId w:val="1"/>
  </w:num>
  <w:num w:numId="27">
    <w:abstractNumId w:val="14"/>
  </w:num>
  <w:num w:numId="28">
    <w:abstractNumId w:val="20"/>
  </w:num>
  <w:num w:numId="29">
    <w:abstractNumId w:val="30"/>
  </w:num>
  <w:num w:numId="30">
    <w:abstractNumId w:val="15"/>
  </w:num>
  <w:num w:numId="31">
    <w:abstractNumId w:val="27"/>
  </w:num>
  <w:num w:numId="32">
    <w:abstractNumId w:val="10"/>
  </w:num>
  <w:num w:numId="33">
    <w:abstractNumId w:val="26"/>
  </w:num>
  <w:num w:numId="34">
    <w:abstractNumId w:val="9"/>
  </w:num>
  <w:num w:numId="35">
    <w:abstractNumId w:val="32"/>
  </w:num>
  <w:num w:numId="36">
    <w:abstractNumId w:val="8"/>
  </w:num>
  <w:num w:numId="37">
    <w:abstractNumId w:val="35"/>
  </w:num>
  <w:num w:numId="38">
    <w:abstractNumId w:val="4"/>
  </w:num>
  <w:num w:numId="39">
    <w:abstractNumId w:val="5"/>
  </w:num>
  <w:num w:numId="40">
    <w:abstractNumId w:val="3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52AE"/>
    <w:rsid w:val="00002351"/>
    <w:rsid w:val="0000306E"/>
    <w:rsid w:val="0000417F"/>
    <w:rsid w:val="000057BA"/>
    <w:rsid w:val="00010757"/>
    <w:rsid w:val="00010FF4"/>
    <w:rsid w:val="0001447B"/>
    <w:rsid w:val="00015E5E"/>
    <w:rsid w:val="0001756F"/>
    <w:rsid w:val="000177F8"/>
    <w:rsid w:val="00025F92"/>
    <w:rsid w:val="00031DFB"/>
    <w:rsid w:val="0004436B"/>
    <w:rsid w:val="000510A1"/>
    <w:rsid w:val="00060B97"/>
    <w:rsid w:val="00063A60"/>
    <w:rsid w:val="00070CC1"/>
    <w:rsid w:val="00075D77"/>
    <w:rsid w:val="00075F40"/>
    <w:rsid w:val="000822BE"/>
    <w:rsid w:val="00083AFA"/>
    <w:rsid w:val="0008406B"/>
    <w:rsid w:val="00097818"/>
    <w:rsid w:val="000A04FC"/>
    <w:rsid w:val="000A1420"/>
    <w:rsid w:val="000C0C7C"/>
    <w:rsid w:val="000C5EC5"/>
    <w:rsid w:val="000D112B"/>
    <w:rsid w:val="000D1DBA"/>
    <w:rsid w:val="000D6370"/>
    <w:rsid w:val="000E7CA7"/>
    <w:rsid w:val="000F2E87"/>
    <w:rsid w:val="000F46D9"/>
    <w:rsid w:val="00107504"/>
    <w:rsid w:val="0012030D"/>
    <w:rsid w:val="00131E46"/>
    <w:rsid w:val="001330BA"/>
    <w:rsid w:val="00135376"/>
    <w:rsid w:val="001425EC"/>
    <w:rsid w:val="0014429E"/>
    <w:rsid w:val="00146B35"/>
    <w:rsid w:val="00150319"/>
    <w:rsid w:val="00151CB4"/>
    <w:rsid w:val="001522B3"/>
    <w:rsid w:val="00155586"/>
    <w:rsid w:val="0016364C"/>
    <w:rsid w:val="001665BA"/>
    <w:rsid w:val="00181277"/>
    <w:rsid w:val="001817FD"/>
    <w:rsid w:val="00183805"/>
    <w:rsid w:val="00184430"/>
    <w:rsid w:val="0018663C"/>
    <w:rsid w:val="00192CE6"/>
    <w:rsid w:val="001939F7"/>
    <w:rsid w:val="001962D5"/>
    <w:rsid w:val="001A04F7"/>
    <w:rsid w:val="001A10C9"/>
    <w:rsid w:val="001A42C9"/>
    <w:rsid w:val="001A710C"/>
    <w:rsid w:val="001B2EEC"/>
    <w:rsid w:val="001B4078"/>
    <w:rsid w:val="001C02FF"/>
    <w:rsid w:val="001C3413"/>
    <w:rsid w:val="001D231A"/>
    <w:rsid w:val="001D5ADB"/>
    <w:rsid w:val="001D5E09"/>
    <w:rsid w:val="001F661E"/>
    <w:rsid w:val="00203150"/>
    <w:rsid w:val="00204A46"/>
    <w:rsid w:val="002149A3"/>
    <w:rsid w:val="00216C21"/>
    <w:rsid w:val="00220E7F"/>
    <w:rsid w:val="00224D6C"/>
    <w:rsid w:val="00231E4D"/>
    <w:rsid w:val="002335AB"/>
    <w:rsid w:val="002348E4"/>
    <w:rsid w:val="002370DD"/>
    <w:rsid w:val="00245228"/>
    <w:rsid w:val="00257089"/>
    <w:rsid w:val="002606E3"/>
    <w:rsid w:val="00260DD0"/>
    <w:rsid w:val="00260DEB"/>
    <w:rsid w:val="002621E3"/>
    <w:rsid w:val="00262EDD"/>
    <w:rsid w:val="0028079F"/>
    <w:rsid w:val="00283B25"/>
    <w:rsid w:val="00296284"/>
    <w:rsid w:val="00297E4F"/>
    <w:rsid w:val="002A0693"/>
    <w:rsid w:val="002A30BF"/>
    <w:rsid w:val="002B2ABE"/>
    <w:rsid w:val="002B43A0"/>
    <w:rsid w:val="002B79F0"/>
    <w:rsid w:val="002C1EE7"/>
    <w:rsid w:val="002D40B4"/>
    <w:rsid w:val="002E1082"/>
    <w:rsid w:val="002E36BE"/>
    <w:rsid w:val="002F059D"/>
    <w:rsid w:val="002F16DF"/>
    <w:rsid w:val="002F471C"/>
    <w:rsid w:val="002F5246"/>
    <w:rsid w:val="00301B99"/>
    <w:rsid w:val="003031B4"/>
    <w:rsid w:val="0031291F"/>
    <w:rsid w:val="0031674E"/>
    <w:rsid w:val="00333478"/>
    <w:rsid w:val="00335ADC"/>
    <w:rsid w:val="00336083"/>
    <w:rsid w:val="00337188"/>
    <w:rsid w:val="00347C8D"/>
    <w:rsid w:val="003500CE"/>
    <w:rsid w:val="00353360"/>
    <w:rsid w:val="00357C88"/>
    <w:rsid w:val="00361699"/>
    <w:rsid w:val="0036241B"/>
    <w:rsid w:val="00365257"/>
    <w:rsid w:val="00370D23"/>
    <w:rsid w:val="00371D62"/>
    <w:rsid w:val="00375639"/>
    <w:rsid w:val="00383024"/>
    <w:rsid w:val="00385F80"/>
    <w:rsid w:val="00386F42"/>
    <w:rsid w:val="00391C5F"/>
    <w:rsid w:val="00395F95"/>
    <w:rsid w:val="003A1DFC"/>
    <w:rsid w:val="003A243C"/>
    <w:rsid w:val="003A3DD2"/>
    <w:rsid w:val="003A6074"/>
    <w:rsid w:val="003B14D9"/>
    <w:rsid w:val="003B66AF"/>
    <w:rsid w:val="003C157A"/>
    <w:rsid w:val="003D0A30"/>
    <w:rsid w:val="003D7C8C"/>
    <w:rsid w:val="003E357A"/>
    <w:rsid w:val="003E4701"/>
    <w:rsid w:val="003E5074"/>
    <w:rsid w:val="003E56F8"/>
    <w:rsid w:val="003E68BD"/>
    <w:rsid w:val="003E6DCB"/>
    <w:rsid w:val="003F3825"/>
    <w:rsid w:val="0040111A"/>
    <w:rsid w:val="00407248"/>
    <w:rsid w:val="00413F9A"/>
    <w:rsid w:val="004142FD"/>
    <w:rsid w:val="00414A99"/>
    <w:rsid w:val="00420AE4"/>
    <w:rsid w:val="00421742"/>
    <w:rsid w:val="00437CC7"/>
    <w:rsid w:val="00444D7E"/>
    <w:rsid w:val="00451711"/>
    <w:rsid w:val="00451FED"/>
    <w:rsid w:val="0045614A"/>
    <w:rsid w:val="0045618F"/>
    <w:rsid w:val="00463072"/>
    <w:rsid w:val="00463C67"/>
    <w:rsid w:val="00464B6C"/>
    <w:rsid w:val="0047051D"/>
    <w:rsid w:val="00477CB4"/>
    <w:rsid w:val="00484D9D"/>
    <w:rsid w:val="00492F06"/>
    <w:rsid w:val="0049496F"/>
    <w:rsid w:val="004B16B5"/>
    <w:rsid w:val="004B1A21"/>
    <w:rsid w:val="004B3AFC"/>
    <w:rsid w:val="004B49D0"/>
    <w:rsid w:val="004B4A7E"/>
    <w:rsid w:val="004C1293"/>
    <w:rsid w:val="004C3D3A"/>
    <w:rsid w:val="004C42FB"/>
    <w:rsid w:val="004C648B"/>
    <w:rsid w:val="004C68EA"/>
    <w:rsid w:val="004D284A"/>
    <w:rsid w:val="004D4516"/>
    <w:rsid w:val="004D7F91"/>
    <w:rsid w:val="004E6519"/>
    <w:rsid w:val="004F3ED2"/>
    <w:rsid w:val="004F5EE9"/>
    <w:rsid w:val="004F68F3"/>
    <w:rsid w:val="00501568"/>
    <w:rsid w:val="005017EE"/>
    <w:rsid w:val="005035D1"/>
    <w:rsid w:val="005105A6"/>
    <w:rsid w:val="00511DC9"/>
    <w:rsid w:val="005128BE"/>
    <w:rsid w:val="00513A64"/>
    <w:rsid w:val="00520B21"/>
    <w:rsid w:val="00521BC2"/>
    <w:rsid w:val="005225B9"/>
    <w:rsid w:val="005253AD"/>
    <w:rsid w:val="00531BC5"/>
    <w:rsid w:val="005321C7"/>
    <w:rsid w:val="00532573"/>
    <w:rsid w:val="005327D0"/>
    <w:rsid w:val="005374EB"/>
    <w:rsid w:val="005404C3"/>
    <w:rsid w:val="00542E57"/>
    <w:rsid w:val="00552947"/>
    <w:rsid w:val="00557758"/>
    <w:rsid w:val="005606F9"/>
    <w:rsid w:val="00564CD3"/>
    <w:rsid w:val="00566E3F"/>
    <w:rsid w:val="005718D2"/>
    <w:rsid w:val="005723E4"/>
    <w:rsid w:val="00586883"/>
    <w:rsid w:val="00596A21"/>
    <w:rsid w:val="005A45C7"/>
    <w:rsid w:val="005A74B5"/>
    <w:rsid w:val="005B1E63"/>
    <w:rsid w:val="005B4B7C"/>
    <w:rsid w:val="005C46B1"/>
    <w:rsid w:val="005C4C7C"/>
    <w:rsid w:val="005C5D05"/>
    <w:rsid w:val="005C644C"/>
    <w:rsid w:val="005D2B07"/>
    <w:rsid w:val="005D3915"/>
    <w:rsid w:val="005E1665"/>
    <w:rsid w:val="005F0F34"/>
    <w:rsid w:val="005F5BE2"/>
    <w:rsid w:val="006018C0"/>
    <w:rsid w:val="0062472B"/>
    <w:rsid w:val="00626036"/>
    <w:rsid w:val="0062689C"/>
    <w:rsid w:val="006314BA"/>
    <w:rsid w:val="006353CF"/>
    <w:rsid w:val="00637FD4"/>
    <w:rsid w:val="00641C52"/>
    <w:rsid w:val="00652012"/>
    <w:rsid w:val="00653BDF"/>
    <w:rsid w:val="00654F92"/>
    <w:rsid w:val="00663BB5"/>
    <w:rsid w:val="00666C59"/>
    <w:rsid w:val="0067225E"/>
    <w:rsid w:val="006735C4"/>
    <w:rsid w:val="00682A03"/>
    <w:rsid w:val="00686339"/>
    <w:rsid w:val="006866DA"/>
    <w:rsid w:val="0069200F"/>
    <w:rsid w:val="00692D0A"/>
    <w:rsid w:val="00693FA4"/>
    <w:rsid w:val="006948C0"/>
    <w:rsid w:val="0069558E"/>
    <w:rsid w:val="006A0EAD"/>
    <w:rsid w:val="006A73C0"/>
    <w:rsid w:val="006B69A5"/>
    <w:rsid w:val="006C1B19"/>
    <w:rsid w:val="006C3997"/>
    <w:rsid w:val="006C51D7"/>
    <w:rsid w:val="006D3A56"/>
    <w:rsid w:val="006D3EDD"/>
    <w:rsid w:val="006D4968"/>
    <w:rsid w:val="006D6DF7"/>
    <w:rsid w:val="006D7645"/>
    <w:rsid w:val="006D7B14"/>
    <w:rsid w:val="006E0BD4"/>
    <w:rsid w:val="006E10A9"/>
    <w:rsid w:val="006E3712"/>
    <w:rsid w:val="006E4BC4"/>
    <w:rsid w:val="006F6032"/>
    <w:rsid w:val="006F7ED8"/>
    <w:rsid w:val="00706813"/>
    <w:rsid w:val="00707BE9"/>
    <w:rsid w:val="0071254A"/>
    <w:rsid w:val="00712947"/>
    <w:rsid w:val="007149C4"/>
    <w:rsid w:val="00716AF7"/>
    <w:rsid w:val="007208BC"/>
    <w:rsid w:val="00723331"/>
    <w:rsid w:val="00723645"/>
    <w:rsid w:val="00725331"/>
    <w:rsid w:val="00731A07"/>
    <w:rsid w:val="0073215B"/>
    <w:rsid w:val="0073304C"/>
    <w:rsid w:val="007459AA"/>
    <w:rsid w:val="00747292"/>
    <w:rsid w:val="00754A56"/>
    <w:rsid w:val="00762056"/>
    <w:rsid w:val="007628A2"/>
    <w:rsid w:val="00763C04"/>
    <w:rsid w:val="00763E7D"/>
    <w:rsid w:val="0077273E"/>
    <w:rsid w:val="00774F73"/>
    <w:rsid w:val="00775F7D"/>
    <w:rsid w:val="007776EC"/>
    <w:rsid w:val="007859C0"/>
    <w:rsid w:val="007934BB"/>
    <w:rsid w:val="00795126"/>
    <w:rsid w:val="007952A7"/>
    <w:rsid w:val="00796158"/>
    <w:rsid w:val="007A1571"/>
    <w:rsid w:val="007A1FBC"/>
    <w:rsid w:val="007B7A9E"/>
    <w:rsid w:val="007C2B34"/>
    <w:rsid w:val="007C4EA6"/>
    <w:rsid w:val="007C6089"/>
    <w:rsid w:val="007C6DC3"/>
    <w:rsid w:val="007D6D2F"/>
    <w:rsid w:val="007F0B32"/>
    <w:rsid w:val="007F0CD1"/>
    <w:rsid w:val="00805217"/>
    <w:rsid w:val="00806B7A"/>
    <w:rsid w:val="00806E07"/>
    <w:rsid w:val="00816F8A"/>
    <w:rsid w:val="00820F63"/>
    <w:rsid w:val="00822BC4"/>
    <w:rsid w:val="008239FA"/>
    <w:rsid w:val="00831036"/>
    <w:rsid w:val="00832520"/>
    <w:rsid w:val="008409B0"/>
    <w:rsid w:val="00842A94"/>
    <w:rsid w:val="00844E1E"/>
    <w:rsid w:val="008510DC"/>
    <w:rsid w:val="008533F5"/>
    <w:rsid w:val="00853B53"/>
    <w:rsid w:val="00863729"/>
    <w:rsid w:val="00865EF8"/>
    <w:rsid w:val="008662EF"/>
    <w:rsid w:val="00870240"/>
    <w:rsid w:val="008704B7"/>
    <w:rsid w:val="0087061F"/>
    <w:rsid w:val="00872B67"/>
    <w:rsid w:val="00874293"/>
    <w:rsid w:val="0088774E"/>
    <w:rsid w:val="00887AE1"/>
    <w:rsid w:val="008903A2"/>
    <w:rsid w:val="00896064"/>
    <w:rsid w:val="008A4B6E"/>
    <w:rsid w:val="008B5479"/>
    <w:rsid w:val="008B6068"/>
    <w:rsid w:val="008C45CE"/>
    <w:rsid w:val="008D3DBE"/>
    <w:rsid w:val="008E7C18"/>
    <w:rsid w:val="008F28BD"/>
    <w:rsid w:val="008F5E6F"/>
    <w:rsid w:val="008F7F65"/>
    <w:rsid w:val="009001E2"/>
    <w:rsid w:val="009006F6"/>
    <w:rsid w:val="00910F8F"/>
    <w:rsid w:val="0091245B"/>
    <w:rsid w:val="00915855"/>
    <w:rsid w:val="009271F2"/>
    <w:rsid w:val="00931167"/>
    <w:rsid w:val="009355D1"/>
    <w:rsid w:val="009376BD"/>
    <w:rsid w:val="00942EE3"/>
    <w:rsid w:val="00944289"/>
    <w:rsid w:val="00952929"/>
    <w:rsid w:val="00956240"/>
    <w:rsid w:val="00964228"/>
    <w:rsid w:val="0096573C"/>
    <w:rsid w:val="00966A52"/>
    <w:rsid w:val="00972709"/>
    <w:rsid w:val="00972989"/>
    <w:rsid w:val="00980C61"/>
    <w:rsid w:val="009830B1"/>
    <w:rsid w:val="00997504"/>
    <w:rsid w:val="009A265F"/>
    <w:rsid w:val="009A4EB4"/>
    <w:rsid w:val="009A6115"/>
    <w:rsid w:val="009A6BFF"/>
    <w:rsid w:val="009B15BE"/>
    <w:rsid w:val="009B1619"/>
    <w:rsid w:val="009B3952"/>
    <w:rsid w:val="009C2D43"/>
    <w:rsid w:val="009C3BB2"/>
    <w:rsid w:val="009C5A48"/>
    <w:rsid w:val="009C7353"/>
    <w:rsid w:val="009C796E"/>
    <w:rsid w:val="009D03FC"/>
    <w:rsid w:val="009D13E3"/>
    <w:rsid w:val="009E175E"/>
    <w:rsid w:val="009F299D"/>
    <w:rsid w:val="009F75BC"/>
    <w:rsid w:val="00A01B56"/>
    <w:rsid w:val="00A026CD"/>
    <w:rsid w:val="00A02959"/>
    <w:rsid w:val="00A0605C"/>
    <w:rsid w:val="00A060AC"/>
    <w:rsid w:val="00A11C60"/>
    <w:rsid w:val="00A13B89"/>
    <w:rsid w:val="00A14580"/>
    <w:rsid w:val="00A15D13"/>
    <w:rsid w:val="00A1706E"/>
    <w:rsid w:val="00A303D2"/>
    <w:rsid w:val="00A37C02"/>
    <w:rsid w:val="00A46DAC"/>
    <w:rsid w:val="00A518FD"/>
    <w:rsid w:val="00A60413"/>
    <w:rsid w:val="00A60CB0"/>
    <w:rsid w:val="00A625D3"/>
    <w:rsid w:val="00A651DB"/>
    <w:rsid w:val="00A653EC"/>
    <w:rsid w:val="00A678B6"/>
    <w:rsid w:val="00A74880"/>
    <w:rsid w:val="00A777F2"/>
    <w:rsid w:val="00A850CC"/>
    <w:rsid w:val="00A9052A"/>
    <w:rsid w:val="00A90D6A"/>
    <w:rsid w:val="00A956F8"/>
    <w:rsid w:val="00AA019B"/>
    <w:rsid w:val="00AA4684"/>
    <w:rsid w:val="00AB0388"/>
    <w:rsid w:val="00AB0459"/>
    <w:rsid w:val="00AB56B1"/>
    <w:rsid w:val="00AC22CB"/>
    <w:rsid w:val="00AC70E2"/>
    <w:rsid w:val="00AD05B1"/>
    <w:rsid w:val="00AD0707"/>
    <w:rsid w:val="00AD2A0D"/>
    <w:rsid w:val="00AD2DF0"/>
    <w:rsid w:val="00AD59D0"/>
    <w:rsid w:val="00AD6BD9"/>
    <w:rsid w:val="00AE39E5"/>
    <w:rsid w:val="00AE4A70"/>
    <w:rsid w:val="00AF0693"/>
    <w:rsid w:val="00AF73AC"/>
    <w:rsid w:val="00B04CAE"/>
    <w:rsid w:val="00B05B65"/>
    <w:rsid w:val="00B10ACC"/>
    <w:rsid w:val="00B12B47"/>
    <w:rsid w:val="00B13078"/>
    <w:rsid w:val="00B17800"/>
    <w:rsid w:val="00B2181D"/>
    <w:rsid w:val="00B22611"/>
    <w:rsid w:val="00B24BE7"/>
    <w:rsid w:val="00B24C8A"/>
    <w:rsid w:val="00B31662"/>
    <w:rsid w:val="00B328B8"/>
    <w:rsid w:val="00B36127"/>
    <w:rsid w:val="00B37B0B"/>
    <w:rsid w:val="00B438CE"/>
    <w:rsid w:val="00B43BDA"/>
    <w:rsid w:val="00B4409E"/>
    <w:rsid w:val="00B46CDC"/>
    <w:rsid w:val="00B5123C"/>
    <w:rsid w:val="00B7696F"/>
    <w:rsid w:val="00B84238"/>
    <w:rsid w:val="00B87A7B"/>
    <w:rsid w:val="00B93293"/>
    <w:rsid w:val="00B94858"/>
    <w:rsid w:val="00B9521A"/>
    <w:rsid w:val="00BB051B"/>
    <w:rsid w:val="00BB7FF4"/>
    <w:rsid w:val="00BC3CC4"/>
    <w:rsid w:val="00BC7234"/>
    <w:rsid w:val="00BD0B2D"/>
    <w:rsid w:val="00BD0D72"/>
    <w:rsid w:val="00BE0F82"/>
    <w:rsid w:val="00BE6598"/>
    <w:rsid w:val="00BE65EA"/>
    <w:rsid w:val="00BF00F5"/>
    <w:rsid w:val="00BF2BE1"/>
    <w:rsid w:val="00C018A9"/>
    <w:rsid w:val="00C01982"/>
    <w:rsid w:val="00C01D14"/>
    <w:rsid w:val="00C04231"/>
    <w:rsid w:val="00C057E9"/>
    <w:rsid w:val="00C12EF2"/>
    <w:rsid w:val="00C14105"/>
    <w:rsid w:val="00C143CA"/>
    <w:rsid w:val="00C153F0"/>
    <w:rsid w:val="00C232C3"/>
    <w:rsid w:val="00C352AE"/>
    <w:rsid w:val="00C36023"/>
    <w:rsid w:val="00C37D7D"/>
    <w:rsid w:val="00C414FE"/>
    <w:rsid w:val="00C444F4"/>
    <w:rsid w:val="00C4786B"/>
    <w:rsid w:val="00C5555A"/>
    <w:rsid w:val="00C55E2E"/>
    <w:rsid w:val="00C64A9F"/>
    <w:rsid w:val="00C70E1B"/>
    <w:rsid w:val="00C72C03"/>
    <w:rsid w:val="00C82BCE"/>
    <w:rsid w:val="00C92E9C"/>
    <w:rsid w:val="00C9780C"/>
    <w:rsid w:val="00CA3D58"/>
    <w:rsid w:val="00CB022E"/>
    <w:rsid w:val="00CB1A6A"/>
    <w:rsid w:val="00CB32DA"/>
    <w:rsid w:val="00CB47F5"/>
    <w:rsid w:val="00CB4C04"/>
    <w:rsid w:val="00CC0B88"/>
    <w:rsid w:val="00CC38EF"/>
    <w:rsid w:val="00CC4CDD"/>
    <w:rsid w:val="00CD0866"/>
    <w:rsid w:val="00CD21FE"/>
    <w:rsid w:val="00CD2B8D"/>
    <w:rsid w:val="00CD4917"/>
    <w:rsid w:val="00CE542A"/>
    <w:rsid w:val="00CF20EC"/>
    <w:rsid w:val="00CF2B2A"/>
    <w:rsid w:val="00CF5059"/>
    <w:rsid w:val="00CF5951"/>
    <w:rsid w:val="00D005AC"/>
    <w:rsid w:val="00D14FCE"/>
    <w:rsid w:val="00D15588"/>
    <w:rsid w:val="00D21B4A"/>
    <w:rsid w:val="00D220F4"/>
    <w:rsid w:val="00D23150"/>
    <w:rsid w:val="00D350E2"/>
    <w:rsid w:val="00D43E56"/>
    <w:rsid w:val="00D45D6F"/>
    <w:rsid w:val="00D46DAA"/>
    <w:rsid w:val="00D548E9"/>
    <w:rsid w:val="00D618C6"/>
    <w:rsid w:val="00D6484D"/>
    <w:rsid w:val="00D739A7"/>
    <w:rsid w:val="00D7599B"/>
    <w:rsid w:val="00D860E7"/>
    <w:rsid w:val="00D930E3"/>
    <w:rsid w:val="00D958D4"/>
    <w:rsid w:val="00DA4A2D"/>
    <w:rsid w:val="00DB419C"/>
    <w:rsid w:val="00DB6F13"/>
    <w:rsid w:val="00DC290F"/>
    <w:rsid w:val="00DC2C77"/>
    <w:rsid w:val="00DC4C12"/>
    <w:rsid w:val="00DC6DC0"/>
    <w:rsid w:val="00DF084A"/>
    <w:rsid w:val="00DF59EA"/>
    <w:rsid w:val="00E02993"/>
    <w:rsid w:val="00E0491A"/>
    <w:rsid w:val="00E22433"/>
    <w:rsid w:val="00E314BF"/>
    <w:rsid w:val="00E37EB2"/>
    <w:rsid w:val="00E45201"/>
    <w:rsid w:val="00E45548"/>
    <w:rsid w:val="00E50F67"/>
    <w:rsid w:val="00E5230B"/>
    <w:rsid w:val="00E55F2C"/>
    <w:rsid w:val="00E616A5"/>
    <w:rsid w:val="00E61BDB"/>
    <w:rsid w:val="00E7033D"/>
    <w:rsid w:val="00E70430"/>
    <w:rsid w:val="00E7139D"/>
    <w:rsid w:val="00E71DE3"/>
    <w:rsid w:val="00E7728D"/>
    <w:rsid w:val="00E77330"/>
    <w:rsid w:val="00E8333C"/>
    <w:rsid w:val="00E86F51"/>
    <w:rsid w:val="00E9112E"/>
    <w:rsid w:val="00E920C7"/>
    <w:rsid w:val="00E9323C"/>
    <w:rsid w:val="00E97C0E"/>
    <w:rsid w:val="00EA5D29"/>
    <w:rsid w:val="00EB6C74"/>
    <w:rsid w:val="00EB6D6E"/>
    <w:rsid w:val="00EC059B"/>
    <w:rsid w:val="00EC1E21"/>
    <w:rsid w:val="00EC2DDB"/>
    <w:rsid w:val="00ED6A57"/>
    <w:rsid w:val="00ED6F51"/>
    <w:rsid w:val="00EE30F7"/>
    <w:rsid w:val="00EF1F73"/>
    <w:rsid w:val="00EF227A"/>
    <w:rsid w:val="00EF40ED"/>
    <w:rsid w:val="00EF45B8"/>
    <w:rsid w:val="00EF507E"/>
    <w:rsid w:val="00EF6261"/>
    <w:rsid w:val="00F0322D"/>
    <w:rsid w:val="00F11CB3"/>
    <w:rsid w:val="00F13AF1"/>
    <w:rsid w:val="00F20D33"/>
    <w:rsid w:val="00F216DA"/>
    <w:rsid w:val="00F21E0D"/>
    <w:rsid w:val="00F2379E"/>
    <w:rsid w:val="00F247E4"/>
    <w:rsid w:val="00F3481E"/>
    <w:rsid w:val="00F4170C"/>
    <w:rsid w:val="00F41B1B"/>
    <w:rsid w:val="00F5394F"/>
    <w:rsid w:val="00F55FF4"/>
    <w:rsid w:val="00F5699E"/>
    <w:rsid w:val="00F66008"/>
    <w:rsid w:val="00F66C4B"/>
    <w:rsid w:val="00F66EB6"/>
    <w:rsid w:val="00F76EB0"/>
    <w:rsid w:val="00F76F8B"/>
    <w:rsid w:val="00F80489"/>
    <w:rsid w:val="00F840B5"/>
    <w:rsid w:val="00F90D0C"/>
    <w:rsid w:val="00F94D5E"/>
    <w:rsid w:val="00F956F1"/>
    <w:rsid w:val="00FA452F"/>
    <w:rsid w:val="00FA7762"/>
    <w:rsid w:val="00FB3C1A"/>
    <w:rsid w:val="00FB766F"/>
    <w:rsid w:val="00FC7D84"/>
    <w:rsid w:val="00FD0128"/>
    <w:rsid w:val="00FD18CE"/>
    <w:rsid w:val="00FD440E"/>
    <w:rsid w:val="00FD6B2B"/>
    <w:rsid w:val="00FD7F0F"/>
    <w:rsid w:val="00FE2CC2"/>
    <w:rsid w:val="00FE32B0"/>
    <w:rsid w:val="00FE385A"/>
    <w:rsid w:val="00FE3E19"/>
    <w:rsid w:val="00FE5150"/>
    <w:rsid w:val="00FE6AB3"/>
    <w:rsid w:val="00FF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E11F1"/>
  <w15:docId w15:val="{0233EC14-79F8-4590-8E8D-5BDA36CE0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855"/>
    <w:rPr>
      <w:rFonts w:asciiTheme="minorHAnsi" w:hAnsiTheme="minorHAnsi"/>
    </w:rPr>
  </w:style>
  <w:style w:type="paragraph" w:styleId="Heading1">
    <w:name w:val="heading 1"/>
    <w:basedOn w:val="Normal"/>
    <w:next w:val="Normal"/>
    <w:link w:val="Heading1Char"/>
    <w:uiPriority w:val="9"/>
    <w:qFormat/>
    <w:rsid w:val="00083A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729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5A45C7"/>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5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5B9"/>
    <w:rPr>
      <w:rFonts w:ascii="Tahoma" w:hAnsi="Tahoma" w:cs="Tahoma"/>
      <w:sz w:val="16"/>
      <w:szCs w:val="16"/>
    </w:rPr>
  </w:style>
  <w:style w:type="paragraph" w:styleId="ListParagraph">
    <w:name w:val="List Paragraph"/>
    <w:basedOn w:val="Normal"/>
    <w:uiPriority w:val="34"/>
    <w:qFormat/>
    <w:rsid w:val="00B5123C"/>
    <w:pPr>
      <w:ind w:left="720"/>
      <w:contextualSpacing/>
    </w:pPr>
  </w:style>
  <w:style w:type="paragraph" w:customStyle="1" w:styleId="pressBullet">
    <w:name w:val="pressBullet"/>
    <w:basedOn w:val="Normal"/>
    <w:rsid w:val="00910F8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4701"/>
    <w:rPr>
      <w:color w:val="0000FF"/>
      <w:u w:val="single"/>
    </w:rPr>
  </w:style>
  <w:style w:type="paragraph" w:styleId="NormalWeb">
    <w:name w:val="Normal (Web)"/>
    <w:basedOn w:val="Normal"/>
    <w:uiPriority w:val="99"/>
    <w:unhideWhenUsed/>
    <w:rsid w:val="003E4701"/>
    <w:pPr>
      <w:spacing w:before="60" w:after="60" w:line="240" w:lineRule="auto"/>
      <w:jc w:val="both"/>
    </w:pPr>
    <w:rPr>
      <w:rFonts w:ascii="Calibri" w:hAnsi="Calibri" w:cs="Calibri"/>
      <w:color w:val="1C1C1C"/>
      <w:sz w:val="20"/>
      <w:szCs w:val="20"/>
    </w:rPr>
  </w:style>
  <w:style w:type="paragraph" w:customStyle="1" w:styleId="TG1ColumnBodyCopy">
    <w:name w:val="TG: 1 Column Body Copy"/>
    <w:basedOn w:val="Normal"/>
    <w:uiPriority w:val="99"/>
    <w:semiHidden/>
    <w:rsid w:val="003E4701"/>
    <w:pPr>
      <w:spacing w:before="80" w:after="180" w:line="240" w:lineRule="auto"/>
      <w:jc w:val="both"/>
    </w:pPr>
    <w:rPr>
      <w:rFonts w:ascii="Cambria" w:hAnsi="Cambria" w:cs="Calibri"/>
    </w:rPr>
  </w:style>
  <w:style w:type="character" w:customStyle="1" w:styleId="apple-converted-space">
    <w:name w:val="apple-converted-space"/>
    <w:basedOn w:val="DefaultParagraphFont"/>
    <w:rsid w:val="003E4701"/>
  </w:style>
  <w:style w:type="character" w:customStyle="1" w:styleId="Heading3Char">
    <w:name w:val="Heading 3 Char"/>
    <w:basedOn w:val="DefaultParagraphFont"/>
    <w:link w:val="Heading3"/>
    <w:uiPriority w:val="9"/>
    <w:semiHidden/>
    <w:rsid w:val="005A45C7"/>
    <w:rPr>
      <w:rFonts w:ascii="Times New Roman" w:hAnsi="Times New Roman" w:cs="Times New Roman"/>
      <w:b/>
      <w:bCs/>
      <w:sz w:val="27"/>
      <w:szCs w:val="27"/>
    </w:rPr>
  </w:style>
  <w:style w:type="paragraph" w:styleId="Header">
    <w:name w:val="header"/>
    <w:basedOn w:val="Normal"/>
    <w:link w:val="HeaderChar"/>
    <w:uiPriority w:val="99"/>
    <w:unhideWhenUsed/>
    <w:rsid w:val="002E3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6BE"/>
    <w:rPr>
      <w:rFonts w:asciiTheme="minorHAnsi" w:hAnsiTheme="minorHAnsi"/>
    </w:rPr>
  </w:style>
  <w:style w:type="paragraph" w:styleId="Footer">
    <w:name w:val="footer"/>
    <w:basedOn w:val="Normal"/>
    <w:link w:val="FooterChar"/>
    <w:uiPriority w:val="99"/>
    <w:unhideWhenUsed/>
    <w:rsid w:val="002E3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6BE"/>
    <w:rPr>
      <w:rFonts w:asciiTheme="minorHAnsi" w:hAnsiTheme="minorHAnsi"/>
    </w:rPr>
  </w:style>
  <w:style w:type="character" w:styleId="FollowedHyperlink">
    <w:name w:val="FollowedHyperlink"/>
    <w:basedOn w:val="DefaultParagraphFont"/>
    <w:uiPriority w:val="99"/>
    <w:semiHidden/>
    <w:unhideWhenUsed/>
    <w:rsid w:val="00FE6AB3"/>
    <w:rPr>
      <w:color w:val="800080" w:themeColor="followedHyperlink"/>
      <w:u w:val="single"/>
    </w:rPr>
  </w:style>
  <w:style w:type="paragraph" w:customStyle="1" w:styleId="c82qte">
    <w:name w:val="c82qte"/>
    <w:basedOn w:val="Normal"/>
    <w:rsid w:val="00B87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qt">
    <w:name w:val="ltqt"/>
    <w:basedOn w:val="DefaultParagraphFont"/>
    <w:rsid w:val="00B87A7B"/>
  </w:style>
  <w:style w:type="character" w:customStyle="1" w:styleId="brqt">
    <w:name w:val="brqt"/>
    <w:basedOn w:val="DefaultParagraphFont"/>
    <w:rsid w:val="00B87A7B"/>
  </w:style>
  <w:style w:type="paragraph" w:customStyle="1" w:styleId="c82ref">
    <w:name w:val="c82ref"/>
    <w:basedOn w:val="Normal"/>
    <w:rsid w:val="00B87A7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4A7E"/>
    <w:rPr>
      <w:i/>
      <w:iCs/>
    </w:rPr>
  </w:style>
  <w:style w:type="character" w:styleId="CommentReference">
    <w:name w:val="annotation reference"/>
    <w:basedOn w:val="DefaultParagraphFont"/>
    <w:uiPriority w:val="99"/>
    <w:semiHidden/>
    <w:unhideWhenUsed/>
    <w:rsid w:val="002F5246"/>
    <w:rPr>
      <w:sz w:val="16"/>
      <w:szCs w:val="16"/>
    </w:rPr>
  </w:style>
  <w:style w:type="paragraph" w:styleId="CommentText">
    <w:name w:val="annotation text"/>
    <w:basedOn w:val="Normal"/>
    <w:link w:val="CommentTextChar"/>
    <w:uiPriority w:val="99"/>
    <w:semiHidden/>
    <w:unhideWhenUsed/>
    <w:rsid w:val="002F5246"/>
    <w:pPr>
      <w:spacing w:line="240" w:lineRule="auto"/>
    </w:pPr>
    <w:rPr>
      <w:sz w:val="20"/>
      <w:szCs w:val="20"/>
    </w:rPr>
  </w:style>
  <w:style w:type="character" w:customStyle="1" w:styleId="CommentTextChar">
    <w:name w:val="Comment Text Char"/>
    <w:basedOn w:val="DefaultParagraphFont"/>
    <w:link w:val="CommentText"/>
    <w:uiPriority w:val="99"/>
    <w:semiHidden/>
    <w:rsid w:val="002F524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2F5246"/>
    <w:rPr>
      <w:b/>
      <w:bCs/>
    </w:rPr>
  </w:style>
  <w:style w:type="character" w:customStyle="1" w:styleId="CommentSubjectChar">
    <w:name w:val="Comment Subject Char"/>
    <w:basedOn w:val="CommentTextChar"/>
    <w:link w:val="CommentSubject"/>
    <w:uiPriority w:val="99"/>
    <w:semiHidden/>
    <w:rsid w:val="002F5246"/>
    <w:rPr>
      <w:rFonts w:asciiTheme="minorHAnsi" w:hAnsiTheme="minorHAnsi"/>
      <w:b/>
      <w:bCs/>
      <w:sz w:val="20"/>
      <w:szCs w:val="20"/>
    </w:rPr>
  </w:style>
  <w:style w:type="paragraph" w:styleId="TOC1">
    <w:name w:val="toc 1"/>
    <w:basedOn w:val="Normal"/>
    <w:next w:val="Normal"/>
    <w:autoRedefine/>
    <w:uiPriority w:val="39"/>
    <w:semiHidden/>
    <w:unhideWhenUsed/>
    <w:rsid w:val="00083AFA"/>
    <w:pPr>
      <w:spacing w:after="100" w:line="240" w:lineRule="auto"/>
    </w:pPr>
    <w:rPr>
      <w:rFonts w:ascii="Arial" w:hAnsi="Arial"/>
      <w:color w:val="000000"/>
      <w:sz w:val="17"/>
      <w:szCs w:val="18"/>
    </w:rPr>
  </w:style>
  <w:style w:type="paragraph" w:customStyle="1" w:styleId="OIntro">
    <w:name w:val="O.Intro"/>
    <w:basedOn w:val="Normal"/>
    <w:next w:val="Heading1"/>
    <w:link w:val="OIntroChar"/>
    <w:uiPriority w:val="4"/>
    <w:qFormat/>
    <w:rsid w:val="00083AFA"/>
    <w:pPr>
      <w:spacing w:before="240" w:after="120" w:line="320" w:lineRule="exact"/>
    </w:pPr>
    <w:rPr>
      <w:rFonts w:ascii="Arial" w:hAnsi="Arial"/>
      <w:color w:val="8064A2" w:themeColor="accent4"/>
      <w:sz w:val="19"/>
      <w:szCs w:val="18"/>
    </w:rPr>
  </w:style>
  <w:style w:type="character" w:customStyle="1" w:styleId="OIntroChar">
    <w:name w:val="O.Intro Char"/>
    <w:basedOn w:val="DefaultParagraphFont"/>
    <w:link w:val="OIntro"/>
    <w:uiPriority w:val="4"/>
    <w:rsid w:val="00083AFA"/>
    <w:rPr>
      <w:color w:val="8064A2" w:themeColor="accent4"/>
      <w:sz w:val="19"/>
      <w:szCs w:val="18"/>
    </w:rPr>
  </w:style>
  <w:style w:type="character" w:customStyle="1" w:styleId="Heading1Char">
    <w:name w:val="Heading 1 Char"/>
    <w:basedOn w:val="DefaultParagraphFont"/>
    <w:link w:val="Heading1"/>
    <w:uiPriority w:val="9"/>
    <w:rsid w:val="00083AFA"/>
    <w:rPr>
      <w:rFonts w:asciiTheme="majorHAnsi" w:eastAsiaTheme="majorEastAsia" w:hAnsiTheme="majorHAnsi" w:cstheme="majorBidi"/>
      <w:color w:val="365F91" w:themeColor="accent1" w:themeShade="BF"/>
      <w:sz w:val="32"/>
      <w:szCs w:val="32"/>
    </w:rPr>
  </w:style>
  <w:style w:type="paragraph" w:customStyle="1" w:styleId="OBodyText">
    <w:name w:val="O.BodyText"/>
    <w:basedOn w:val="Normal"/>
    <w:link w:val="OBodyTextChar"/>
    <w:qFormat/>
    <w:rsid w:val="00365257"/>
    <w:pPr>
      <w:autoSpaceDE w:val="0"/>
      <w:autoSpaceDN w:val="0"/>
      <w:adjustRightInd w:val="0"/>
      <w:spacing w:after="120" w:line="260" w:lineRule="atLeast"/>
      <w:textAlignment w:val="center"/>
    </w:pPr>
    <w:rPr>
      <w:rFonts w:ascii="Arial" w:hAnsi="Arial"/>
      <w:color w:val="000000"/>
      <w:spacing w:val="-1"/>
      <w:sz w:val="17"/>
      <w:szCs w:val="18"/>
    </w:rPr>
  </w:style>
  <w:style w:type="character" w:customStyle="1" w:styleId="OBodyTextChar">
    <w:name w:val="O.BodyText Char"/>
    <w:basedOn w:val="DefaultParagraphFont"/>
    <w:link w:val="OBodyText"/>
    <w:rsid w:val="00365257"/>
    <w:rPr>
      <w:color w:val="000000"/>
      <w:spacing w:val="-1"/>
      <w:sz w:val="17"/>
      <w:szCs w:val="18"/>
    </w:rPr>
  </w:style>
  <w:style w:type="paragraph" w:customStyle="1" w:styleId="Default">
    <w:name w:val="Default"/>
    <w:rsid w:val="005C644C"/>
    <w:pPr>
      <w:autoSpaceDE w:val="0"/>
      <w:autoSpaceDN w:val="0"/>
      <w:adjustRightInd w:val="0"/>
      <w:spacing w:after="0" w:line="240" w:lineRule="auto"/>
    </w:pPr>
    <w:rPr>
      <w:color w:val="000000"/>
      <w:sz w:val="24"/>
      <w:szCs w:val="24"/>
    </w:rPr>
  </w:style>
  <w:style w:type="character" w:customStyle="1" w:styleId="Heading2Char">
    <w:name w:val="Heading 2 Char"/>
    <w:basedOn w:val="DefaultParagraphFont"/>
    <w:link w:val="Heading2"/>
    <w:uiPriority w:val="9"/>
    <w:semiHidden/>
    <w:rsid w:val="00972989"/>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C5E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02050">
      <w:bodyDiv w:val="1"/>
      <w:marLeft w:val="0"/>
      <w:marRight w:val="0"/>
      <w:marTop w:val="0"/>
      <w:marBottom w:val="0"/>
      <w:divBdr>
        <w:top w:val="none" w:sz="0" w:space="0" w:color="auto"/>
        <w:left w:val="none" w:sz="0" w:space="0" w:color="auto"/>
        <w:bottom w:val="none" w:sz="0" w:space="0" w:color="auto"/>
        <w:right w:val="none" w:sz="0" w:space="0" w:color="auto"/>
      </w:divBdr>
      <w:divsChild>
        <w:div w:id="1551065842">
          <w:marLeft w:val="360"/>
          <w:marRight w:val="0"/>
          <w:marTop w:val="240"/>
          <w:marBottom w:val="0"/>
          <w:divBdr>
            <w:top w:val="none" w:sz="0" w:space="0" w:color="auto"/>
            <w:left w:val="none" w:sz="0" w:space="0" w:color="auto"/>
            <w:bottom w:val="none" w:sz="0" w:space="0" w:color="auto"/>
            <w:right w:val="none" w:sz="0" w:space="0" w:color="auto"/>
          </w:divBdr>
        </w:div>
      </w:divsChild>
    </w:div>
    <w:div w:id="115684567">
      <w:bodyDiv w:val="1"/>
      <w:marLeft w:val="0"/>
      <w:marRight w:val="0"/>
      <w:marTop w:val="0"/>
      <w:marBottom w:val="0"/>
      <w:divBdr>
        <w:top w:val="none" w:sz="0" w:space="0" w:color="auto"/>
        <w:left w:val="none" w:sz="0" w:space="0" w:color="auto"/>
        <w:bottom w:val="none" w:sz="0" w:space="0" w:color="auto"/>
        <w:right w:val="none" w:sz="0" w:space="0" w:color="auto"/>
      </w:divBdr>
    </w:div>
    <w:div w:id="147330968">
      <w:bodyDiv w:val="1"/>
      <w:marLeft w:val="0"/>
      <w:marRight w:val="0"/>
      <w:marTop w:val="0"/>
      <w:marBottom w:val="0"/>
      <w:divBdr>
        <w:top w:val="none" w:sz="0" w:space="0" w:color="auto"/>
        <w:left w:val="none" w:sz="0" w:space="0" w:color="auto"/>
        <w:bottom w:val="none" w:sz="0" w:space="0" w:color="auto"/>
        <w:right w:val="none" w:sz="0" w:space="0" w:color="auto"/>
      </w:divBdr>
    </w:div>
    <w:div w:id="165558618">
      <w:bodyDiv w:val="1"/>
      <w:marLeft w:val="0"/>
      <w:marRight w:val="0"/>
      <w:marTop w:val="0"/>
      <w:marBottom w:val="0"/>
      <w:divBdr>
        <w:top w:val="none" w:sz="0" w:space="0" w:color="auto"/>
        <w:left w:val="none" w:sz="0" w:space="0" w:color="auto"/>
        <w:bottom w:val="none" w:sz="0" w:space="0" w:color="auto"/>
        <w:right w:val="none" w:sz="0" w:space="0" w:color="auto"/>
      </w:divBdr>
    </w:div>
    <w:div w:id="239681368">
      <w:bodyDiv w:val="1"/>
      <w:marLeft w:val="0"/>
      <w:marRight w:val="0"/>
      <w:marTop w:val="0"/>
      <w:marBottom w:val="0"/>
      <w:divBdr>
        <w:top w:val="none" w:sz="0" w:space="0" w:color="auto"/>
        <w:left w:val="none" w:sz="0" w:space="0" w:color="auto"/>
        <w:bottom w:val="none" w:sz="0" w:space="0" w:color="auto"/>
        <w:right w:val="none" w:sz="0" w:space="0" w:color="auto"/>
      </w:divBdr>
    </w:div>
    <w:div w:id="295259178">
      <w:bodyDiv w:val="1"/>
      <w:marLeft w:val="0"/>
      <w:marRight w:val="0"/>
      <w:marTop w:val="0"/>
      <w:marBottom w:val="0"/>
      <w:divBdr>
        <w:top w:val="none" w:sz="0" w:space="0" w:color="auto"/>
        <w:left w:val="none" w:sz="0" w:space="0" w:color="auto"/>
        <w:bottom w:val="none" w:sz="0" w:space="0" w:color="auto"/>
        <w:right w:val="none" w:sz="0" w:space="0" w:color="auto"/>
      </w:divBdr>
      <w:divsChild>
        <w:div w:id="790055501">
          <w:marLeft w:val="360"/>
          <w:marRight w:val="0"/>
          <w:marTop w:val="240"/>
          <w:marBottom w:val="0"/>
          <w:divBdr>
            <w:top w:val="none" w:sz="0" w:space="0" w:color="auto"/>
            <w:left w:val="none" w:sz="0" w:space="0" w:color="auto"/>
            <w:bottom w:val="none" w:sz="0" w:space="0" w:color="auto"/>
            <w:right w:val="none" w:sz="0" w:space="0" w:color="auto"/>
          </w:divBdr>
        </w:div>
      </w:divsChild>
    </w:div>
    <w:div w:id="296567824">
      <w:bodyDiv w:val="1"/>
      <w:marLeft w:val="0"/>
      <w:marRight w:val="0"/>
      <w:marTop w:val="0"/>
      <w:marBottom w:val="0"/>
      <w:divBdr>
        <w:top w:val="none" w:sz="0" w:space="0" w:color="auto"/>
        <w:left w:val="none" w:sz="0" w:space="0" w:color="auto"/>
        <w:bottom w:val="none" w:sz="0" w:space="0" w:color="auto"/>
        <w:right w:val="none" w:sz="0" w:space="0" w:color="auto"/>
      </w:divBdr>
      <w:divsChild>
        <w:div w:id="305359370">
          <w:marLeft w:val="360"/>
          <w:marRight w:val="0"/>
          <w:marTop w:val="0"/>
          <w:marBottom w:val="0"/>
          <w:divBdr>
            <w:top w:val="none" w:sz="0" w:space="0" w:color="auto"/>
            <w:left w:val="none" w:sz="0" w:space="0" w:color="auto"/>
            <w:bottom w:val="none" w:sz="0" w:space="0" w:color="auto"/>
            <w:right w:val="none" w:sz="0" w:space="0" w:color="auto"/>
          </w:divBdr>
        </w:div>
        <w:div w:id="731924886">
          <w:marLeft w:val="994"/>
          <w:marRight w:val="0"/>
          <w:marTop w:val="0"/>
          <w:marBottom w:val="0"/>
          <w:divBdr>
            <w:top w:val="none" w:sz="0" w:space="0" w:color="auto"/>
            <w:left w:val="none" w:sz="0" w:space="0" w:color="auto"/>
            <w:bottom w:val="none" w:sz="0" w:space="0" w:color="auto"/>
            <w:right w:val="none" w:sz="0" w:space="0" w:color="auto"/>
          </w:divBdr>
        </w:div>
        <w:div w:id="240264000">
          <w:marLeft w:val="994"/>
          <w:marRight w:val="0"/>
          <w:marTop w:val="0"/>
          <w:marBottom w:val="0"/>
          <w:divBdr>
            <w:top w:val="none" w:sz="0" w:space="0" w:color="auto"/>
            <w:left w:val="none" w:sz="0" w:space="0" w:color="auto"/>
            <w:bottom w:val="none" w:sz="0" w:space="0" w:color="auto"/>
            <w:right w:val="none" w:sz="0" w:space="0" w:color="auto"/>
          </w:divBdr>
        </w:div>
        <w:div w:id="341467854">
          <w:marLeft w:val="360"/>
          <w:marRight w:val="0"/>
          <w:marTop w:val="120"/>
          <w:marBottom w:val="0"/>
          <w:divBdr>
            <w:top w:val="none" w:sz="0" w:space="0" w:color="auto"/>
            <w:left w:val="none" w:sz="0" w:space="0" w:color="auto"/>
            <w:bottom w:val="none" w:sz="0" w:space="0" w:color="auto"/>
            <w:right w:val="none" w:sz="0" w:space="0" w:color="auto"/>
          </w:divBdr>
        </w:div>
        <w:div w:id="1928998494">
          <w:marLeft w:val="994"/>
          <w:marRight w:val="0"/>
          <w:marTop w:val="0"/>
          <w:marBottom w:val="0"/>
          <w:divBdr>
            <w:top w:val="none" w:sz="0" w:space="0" w:color="auto"/>
            <w:left w:val="none" w:sz="0" w:space="0" w:color="auto"/>
            <w:bottom w:val="none" w:sz="0" w:space="0" w:color="auto"/>
            <w:right w:val="none" w:sz="0" w:space="0" w:color="auto"/>
          </w:divBdr>
        </w:div>
        <w:div w:id="538475951">
          <w:marLeft w:val="994"/>
          <w:marRight w:val="0"/>
          <w:marTop w:val="0"/>
          <w:marBottom w:val="0"/>
          <w:divBdr>
            <w:top w:val="none" w:sz="0" w:space="0" w:color="auto"/>
            <w:left w:val="none" w:sz="0" w:space="0" w:color="auto"/>
            <w:bottom w:val="none" w:sz="0" w:space="0" w:color="auto"/>
            <w:right w:val="none" w:sz="0" w:space="0" w:color="auto"/>
          </w:divBdr>
        </w:div>
        <w:div w:id="1921913848">
          <w:marLeft w:val="360"/>
          <w:marRight w:val="0"/>
          <w:marTop w:val="120"/>
          <w:marBottom w:val="0"/>
          <w:divBdr>
            <w:top w:val="none" w:sz="0" w:space="0" w:color="auto"/>
            <w:left w:val="none" w:sz="0" w:space="0" w:color="auto"/>
            <w:bottom w:val="none" w:sz="0" w:space="0" w:color="auto"/>
            <w:right w:val="none" w:sz="0" w:space="0" w:color="auto"/>
          </w:divBdr>
        </w:div>
        <w:div w:id="2100905185">
          <w:marLeft w:val="360"/>
          <w:marRight w:val="0"/>
          <w:marTop w:val="120"/>
          <w:marBottom w:val="0"/>
          <w:divBdr>
            <w:top w:val="none" w:sz="0" w:space="0" w:color="auto"/>
            <w:left w:val="none" w:sz="0" w:space="0" w:color="auto"/>
            <w:bottom w:val="none" w:sz="0" w:space="0" w:color="auto"/>
            <w:right w:val="none" w:sz="0" w:space="0" w:color="auto"/>
          </w:divBdr>
        </w:div>
        <w:div w:id="1294366677">
          <w:marLeft w:val="994"/>
          <w:marRight w:val="0"/>
          <w:marTop w:val="0"/>
          <w:marBottom w:val="0"/>
          <w:divBdr>
            <w:top w:val="none" w:sz="0" w:space="0" w:color="auto"/>
            <w:left w:val="none" w:sz="0" w:space="0" w:color="auto"/>
            <w:bottom w:val="none" w:sz="0" w:space="0" w:color="auto"/>
            <w:right w:val="none" w:sz="0" w:space="0" w:color="auto"/>
          </w:divBdr>
        </w:div>
        <w:div w:id="1443377505">
          <w:marLeft w:val="994"/>
          <w:marRight w:val="0"/>
          <w:marTop w:val="0"/>
          <w:marBottom w:val="0"/>
          <w:divBdr>
            <w:top w:val="none" w:sz="0" w:space="0" w:color="auto"/>
            <w:left w:val="none" w:sz="0" w:space="0" w:color="auto"/>
            <w:bottom w:val="none" w:sz="0" w:space="0" w:color="auto"/>
            <w:right w:val="none" w:sz="0" w:space="0" w:color="auto"/>
          </w:divBdr>
        </w:div>
        <w:div w:id="726614158">
          <w:marLeft w:val="994"/>
          <w:marRight w:val="0"/>
          <w:marTop w:val="0"/>
          <w:marBottom w:val="0"/>
          <w:divBdr>
            <w:top w:val="none" w:sz="0" w:space="0" w:color="auto"/>
            <w:left w:val="none" w:sz="0" w:space="0" w:color="auto"/>
            <w:bottom w:val="none" w:sz="0" w:space="0" w:color="auto"/>
            <w:right w:val="none" w:sz="0" w:space="0" w:color="auto"/>
          </w:divBdr>
        </w:div>
      </w:divsChild>
    </w:div>
    <w:div w:id="361904560">
      <w:bodyDiv w:val="1"/>
      <w:marLeft w:val="0"/>
      <w:marRight w:val="0"/>
      <w:marTop w:val="0"/>
      <w:marBottom w:val="0"/>
      <w:divBdr>
        <w:top w:val="none" w:sz="0" w:space="0" w:color="auto"/>
        <w:left w:val="none" w:sz="0" w:space="0" w:color="auto"/>
        <w:bottom w:val="none" w:sz="0" w:space="0" w:color="auto"/>
        <w:right w:val="none" w:sz="0" w:space="0" w:color="auto"/>
      </w:divBdr>
    </w:div>
    <w:div w:id="390884307">
      <w:bodyDiv w:val="1"/>
      <w:marLeft w:val="0"/>
      <w:marRight w:val="0"/>
      <w:marTop w:val="0"/>
      <w:marBottom w:val="0"/>
      <w:divBdr>
        <w:top w:val="none" w:sz="0" w:space="0" w:color="auto"/>
        <w:left w:val="none" w:sz="0" w:space="0" w:color="auto"/>
        <w:bottom w:val="none" w:sz="0" w:space="0" w:color="auto"/>
        <w:right w:val="none" w:sz="0" w:space="0" w:color="auto"/>
      </w:divBdr>
    </w:div>
    <w:div w:id="415715816">
      <w:bodyDiv w:val="1"/>
      <w:marLeft w:val="0"/>
      <w:marRight w:val="0"/>
      <w:marTop w:val="0"/>
      <w:marBottom w:val="0"/>
      <w:divBdr>
        <w:top w:val="none" w:sz="0" w:space="0" w:color="auto"/>
        <w:left w:val="none" w:sz="0" w:space="0" w:color="auto"/>
        <w:bottom w:val="none" w:sz="0" w:space="0" w:color="auto"/>
        <w:right w:val="none" w:sz="0" w:space="0" w:color="auto"/>
      </w:divBdr>
    </w:div>
    <w:div w:id="504637639">
      <w:bodyDiv w:val="1"/>
      <w:marLeft w:val="0"/>
      <w:marRight w:val="0"/>
      <w:marTop w:val="0"/>
      <w:marBottom w:val="0"/>
      <w:divBdr>
        <w:top w:val="none" w:sz="0" w:space="0" w:color="auto"/>
        <w:left w:val="none" w:sz="0" w:space="0" w:color="auto"/>
        <w:bottom w:val="none" w:sz="0" w:space="0" w:color="auto"/>
        <w:right w:val="none" w:sz="0" w:space="0" w:color="auto"/>
      </w:divBdr>
      <w:divsChild>
        <w:div w:id="72437549">
          <w:marLeft w:val="360"/>
          <w:marRight w:val="0"/>
          <w:marTop w:val="240"/>
          <w:marBottom w:val="0"/>
          <w:divBdr>
            <w:top w:val="none" w:sz="0" w:space="0" w:color="auto"/>
            <w:left w:val="none" w:sz="0" w:space="0" w:color="auto"/>
            <w:bottom w:val="none" w:sz="0" w:space="0" w:color="auto"/>
            <w:right w:val="none" w:sz="0" w:space="0" w:color="auto"/>
          </w:divBdr>
        </w:div>
      </w:divsChild>
    </w:div>
    <w:div w:id="635836779">
      <w:bodyDiv w:val="1"/>
      <w:marLeft w:val="0"/>
      <w:marRight w:val="0"/>
      <w:marTop w:val="0"/>
      <w:marBottom w:val="0"/>
      <w:divBdr>
        <w:top w:val="none" w:sz="0" w:space="0" w:color="auto"/>
        <w:left w:val="none" w:sz="0" w:space="0" w:color="auto"/>
        <w:bottom w:val="none" w:sz="0" w:space="0" w:color="auto"/>
        <w:right w:val="none" w:sz="0" w:space="0" w:color="auto"/>
      </w:divBdr>
      <w:divsChild>
        <w:div w:id="1611887798">
          <w:marLeft w:val="360"/>
          <w:marRight w:val="0"/>
          <w:marTop w:val="120"/>
          <w:marBottom w:val="0"/>
          <w:divBdr>
            <w:top w:val="none" w:sz="0" w:space="0" w:color="auto"/>
            <w:left w:val="none" w:sz="0" w:space="0" w:color="auto"/>
            <w:bottom w:val="none" w:sz="0" w:space="0" w:color="auto"/>
            <w:right w:val="none" w:sz="0" w:space="0" w:color="auto"/>
          </w:divBdr>
        </w:div>
      </w:divsChild>
    </w:div>
    <w:div w:id="646858775">
      <w:bodyDiv w:val="1"/>
      <w:marLeft w:val="0"/>
      <w:marRight w:val="0"/>
      <w:marTop w:val="0"/>
      <w:marBottom w:val="0"/>
      <w:divBdr>
        <w:top w:val="none" w:sz="0" w:space="0" w:color="auto"/>
        <w:left w:val="none" w:sz="0" w:space="0" w:color="auto"/>
        <w:bottom w:val="none" w:sz="0" w:space="0" w:color="auto"/>
        <w:right w:val="none" w:sz="0" w:space="0" w:color="auto"/>
      </w:divBdr>
    </w:div>
    <w:div w:id="680397535">
      <w:bodyDiv w:val="1"/>
      <w:marLeft w:val="0"/>
      <w:marRight w:val="0"/>
      <w:marTop w:val="0"/>
      <w:marBottom w:val="0"/>
      <w:divBdr>
        <w:top w:val="none" w:sz="0" w:space="0" w:color="auto"/>
        <w:left w:val="none" w:sz="0" w:space="0" w:color="auto"/>
        <w:bottom w:val="none" w:sz="0" w:space="0" w:color="auto"/>
        <w:right w:val="none" w:sz="0" w:space="0" w:color="auto"/>
      </w:divBdr>
    </w:div>
    <w:div w:id="684867764">
      <w:bodyDiv w:val="1"/>
      <w:marLeft w:val="0"/>
      <w:marRight w:val="0"/>
      <w:marTop w:val="0"/>
      <w:marBottom w:val="0"/>
      <w:divBdr>
        <w:top w:val="none" w:sz="0" w:space="0" w:color="auto"/>
        <w:left w:val="none" w:sz="0" w:space="0" w:color="auto"/>
        <w:bottom w:val="none" w:sz="0" w:space="0" w:color="auto"/>
        <w:right w:val="none" w:sz="0" w:space="0" w:color="auto"/>
      </w:divBdr>
      <w:divsChild>
        <w:div w:id="2138444655">
          <w:marLeft w:val="360"/>
          <w:marRight w:val="0"/>
          <w:marTop w:val="240"/>
          <w:marBottom w:val="0"/>
          <w:divBdr>
            <w:top w:val="none" w:sz="0" w:space="0" w:color="auto"/>
            <w:left w:val="none" w:sz="0" w:space="0" w:color="auto"/>
            <w:bottom w:val="none" w:sz="0" w:space="0" w:color="auto"/>
            <w:right w:val="none" w:sz="0" w:space="0" w:color="auto"/>
          </w:divBdr>
        </w:div>
      </w:divsChild>
    </w:div>
    <w:div w:id="706220736">
      <w:bodyDiv w:val="1"/>
      <w:marLeft w:val="0"/>
      <w:marRight w:val="0"/>
      <w:marTop w:val="0"/>
      <w:marBottom w:val="0"/>
      <w:divBdr>
        <w:top w:val="none" w:sz="0" w:space="0" w:color="auto"/>
        <w:left w:val="none" w:sz="0" w:space="0" w:color="auto"/>
        <w:bottom w:val="none" w:sz="0" w:space="0" w:color="auto"/>
        <w:right w:val="none" w:sz="0" w:space="0" w:color="auto"/>
      </w:divBdr>
    </w:div>
    <w:div w:id="859781104">
      <w:bodyDiv w:val="1"/>
      <w:marLeft w:val="0"/>
      <w:marRight w:val="0"/>
      <w:marTop w:val="0"/>
      <w:marBottom w:val="0"/>
      <w:divBdr>
        <w:top w:val="none" w:sz="0" w:space="0" w:color="auto"/>
        <w:left w:val="none" w:sz="0" w:space="0" w:color="auto"/>
        <w:bottom w:val="none" w:sz="0" w:space="0" w:color="auto"/>
        <w:right w:val="none" w:sz="0" w:space="0" w:color="auto"/>
      </w:divBdr>
    </w:div>
    <w:div w:id="862941699">
      <w:bodyDiv w:val="1"/>
      <w:marLeft w:val="0"/>
      <w:marRight w:val="0"/>
      <w:marTop w:val="0"/>
      <w:marBottom w:val="0"/>
      <w:divBdr>
        <w:top w:val="none" w:sz="0" w:space="0" w:color="auto"/>
        <w:left w:val="none" w:sz="0" w:space="0" w:color="auto"/>
        <w:bottom w:val="none" w:sz="0" w:space="0" w:color="auto"/>
        <w:right w:val="none" w:sz="0" w:space="0" w:color="auto"/>
      </w:divBdr>
    </w:div>
    <w:div w:id="878080942">
      <w:bodyDiv w:val="1"/>
      <w:marLeft w:val="0"/>
      <w:marRight w:val="0"/>
      <w:marTop w:val="0"/>
      <w:marBottom w:val="0"/>
      <w:divBdr>
        <w:top w:val="none" w:sz="0" w:space="0" w:color="auto"/>
        <w:left w:val="none" w:sz="0" w:space="0" w:color="auto"/>
        <w:bottom w:val="none" w:sz="0" w:space="0" w:color="auto"/>
        <w:right w:val="none" w:sz="0" w:space="0" w:color="auto"/>
      </w:divBdr>
    </w:div>
    <w:div w:id="1070347076">
      <w:bodyDiv w:val="1"/>
      <w:marLeft w:val="0"/>
      <w:marRight w:val="0"/>
      <w:marTop w:val="0"/>
      <w:marBottom w:val="0"/>
      <w:divBdr>
        <w:top w:val="none" w:sz="0" w:space="0" w:color="auto"/>
        <w:left w:val="none" w:sz="0" w:space="0" w:color="auto"/>
        <w:bottom w:val="none" w:sz="0" w:space="0" w:color="auto"/>
        <w:right w:val="none" w:sz="0" w:space="0" w:color="auto"/>
      </w:divBdr>
    </w:div>
    <w:div w:id="1313095360">
      <w:bodyDiv w:val="1"/>
      <w:marLeft w:val="0"/>
      <w:marRight w:val="0"/>
      <w:marTop w:val="0"/>
      <w:marBottom w:val="0"/>
      <w:divBdr>
        <w:top w:val="none" w:sz="0" w:space="0" w:color="auto"/>
        <w:left w:val="none" w:sz="0" w:space="0" w:color="auto"/>
        <w:bottom w:val="none" w:sz="0" w:space="0" w:color="auto"/>
        <w:right w:val="none" w:sz="0" w:space="0" w:color="auto"/>
      </w:divBdr>
    </w:div>
    <w:div w:id="1400326736">
      <w:bodyDiv w:val="1"/>
      <w:marLeft w:val="0"/>
      <w:marRight w:val="0"/>
      <w:marTop w:val="0"/>
      <w:marBottom w:val="0"/>
      <w:divBdr>
        <w:top w:val="none" w:sz="0" w:space="0" w:color="auto"/>
        <w:left w:val="none" w:sz="0" w:space="0" w:color="auto"/>
        <w:bottom w:val="none" w:sz="0" w:space="0" w:color="auto"/>
        <w:right w:val="none" w:sz="0" w:space="0" w:color="auto"/>
      </w:divBdr>
    </w:div>
    <w:div w:id="1440947655">
      <w:bodyDiv w:val="1"/>
      <w:marLeft w:val="0"/>
      <w:marRight w:val="0"/>
      <w:marTop w:val="0"/>
      <w:marBottom w:val="0"/>
      <w:divBdr>
        <w:top w:val="none" w:sz="0" w:space="0" w:color="auto"/>
        <w:left w:val="none" w:sz="0" w:space="0" w:color="auto"/>
        <w:bottom w:val="none" w:sz="0" w:space="0" w:color="auto"/>
        <w:right w:val="none" w:sz="0" w:space="0" w:color="auto"/>
      </w:divBdr>
      <w:divsChild>
        <w:div w:id="1712849179">
          <w:marLeft w:val="360"/>
          <w:marRight w:val="0"/>
          <w:marTop w:val="0"/>
          <w:marBottom w:val="20"/>
          <w:divBdr>
            <w:top w:val="none" w:sz="0" w:space="0" w:color="auto"/>
            <w:left w:val="none" w:sz="0" w:space="0" w:color="auto"/>
            <w:bottom w:val="none" w:sz="0" w:space="0" w:color="auto"/>
            <w:right w:val="none" w:sz="0" w:space="0" w:color="auto"/>
          </w:divBdr>
        </w:div>
        <w:div w:id="609507838">
          <w:marLeft w:val="994"/>
          <w:marRight w:val="0"/>
          <w:marTop w:val="0"/>
          <w:marBottom w:val="20"/>
          <w:divBdr>
            <w:top w:val="none" w:sz="0" w:space="0" w:color="auto"/>
            <w:left w:val="none" w:sz="0" w:space="0" w:color="auto"/>
            <w:bottom w:val="none" w:sz="0" w:space="0" w:color="auto"/>
            <w:right w:val="none" w:sz="0" w:space="0" w:color="auto"/>
          </w:divBdr>
        </w:div>
        <w:div w:id="398865278">
          <w:marLeft w:val="994"/>
          <w:marRight w:val="0"/>
          <w:marTop w:val="0"/>
          <w:marBottom w:val="20"/>
          <w:divBdr>
            <w:top w:val="none" w:sz="0" w:space="0" w:color="auto"/>
            <w:left w:val="none" w:sz="0" w:space="0" w:color="auto"/>
            <w:bottom w:val="none" w:sz="0" w:space="0" w:color="auto"/>
            <w:right w:val="none" w:sz="0" w:space="0" w:color="auto"/>
          </w:divBdr>
        </w:div>
        <w:div w:id="1198812839">
          <w:marLeft w:val="360"/>
          <w:marRight w:val="0"/>
          <w:marTop w:val="120"/>
          <w:marBottom w:val="20"/>
          <w:divBdr>
            <w:top w:val="none" w:sz="0" w:space="0" w:color="auto"/>
            <w:left w:val="none" w:sz="0" w:space="0" w:color="auto"/>
            <w:bottom w:val="none" w:sz="0" w:space="0" w:color="auto"/>
            <w:right w:val="none" w:sz="0" w:space="0" w:color="auto"/>
          </w:divBdr>
        </w:div>
        <w:div w:id="491677807">
          <w:marLeft w:val="994"/>
          <w:marRight w:val="0"/>
          <w:marTop w:val="0"/>
          <w:marBottom w:val="20"/>
          <w:divBdr>
            <w:top w:val="none" w:sz="0" w:space="0" w:color="auto"/>
            <w:left w:val="none" w:sz="0" w:space="0" w:color="auto"/>
            <w:bottom w:val="none" w:sz="0" w:space="0" w:color="auto"/>
            <w:right w:val="none" w:sz="0" w:space="0" w:color="auto"/>
          </w:divBdr>
        </w:div>
        <w:div w:id="1206717761">
          <w:marLeft w:val="994"/>
          <w:marRight w:val="0"/>
          <w:marTop w:val="0"/>
          <w:marBottom w:val="20"/>
          <w:divBdr>
            <w:top w:val="none" w:sz="0" w:space="0" w:color="auto"/>
            <w:left w:val="none" w:sz="0" w:space="0" w:color="auto"/>
            <w:bottom w:val="none" w:sz="0" w:space="0" w:color="auto"/>
            <w:right w:val="none" w:sz="0" w:space="0" w:color="auto"/>
          </w:divBdr>
        </w:div>
        <w:div w:id="1787578484">
          <w:marLeft w:val="994"/>
          <w:marRight w:val="0"/>
          <w:marTop w:val="0"/>
          <w:marBottom w:val="20"/>
          <w:divBdr>
            <w:top w:val="none" w:sz="0" w:space="0" w:color="auto"/>
            <w:left w:val="none" w:sz="0" w:space="0" w:color="auto"/>
            <w:bottom w:val="none" w:sz="0" w:space="0" w:color="auto"/>
            <w:right w:val="none" w:sz="0" w:space="0" w:color="auto"/>
          </w:divBdr>
        </w:div>
        <w:div w:id="478692735">
          <w:marLeft w:val="360"/>
          <w:marRight w:val="0"/>
          <w:marTop w:val="120"/>
          <w:marBottom w:val="20"/>
          <w:divBdr>
            <w:top w:val="none" w:sz="0" w:space="0" w:color="auto"/>
            <w:left w:val="none" w:sz="0" w:space="0" w:color="auto"/>
            <w:bottom w:val="none" w:sz="0" w:space="0" w:color="auto"/>
            <w:right w:val="none" w:sz="0" w:space="0" w:color="auto"/>
          </w:divBdr>
        </w:div>
        <w:div w:id="1822651780">
          <w:marLeft w:val="994"/>
          <w:marRight w:val="0"/>
          <w:marTop w:val="0"/>
          <w:marBottom w:val="20"/>
          <w:divBdr>
            <w:top w:val="none" w:sz="0" w:space="0" w:color="auto"/>
            <w:left w:val="none" w:sz="0" w:space="0" w:color="auto"/>
            <w:bottom w:val="none" w:sz="0" w:space="0" w:color="auto"/>
            <w:right w:val="none" w:sz="0" w:space="0" w:color="auto"/>
          </w:divBdr>
        </w:div>
        <w:div w:id="1959990502">
          <w:marLeft w:val="994"/>
          <w:marRight w:val="0"/>
          <w:marTop w:val="0"/>
          <w:marBottom w:val="20"/>
          <w:divBdr>
            <w:top w:val="none" w:sz="0" w:space="0" w:color="auto"/>
            <w:left w:val="none" w:sz="0" w:space="0" w:color="auto"/>
            <w:bottom w:val="none" w:sz="0" w:space="0" w:color="auto"/>
            <w:right w:val="none" w:sz="0" w:space="0" w:color="auto"/>
          </w:divBdr>
        </w:div>
        <w:div w:id="1171601384">
          <w:marLeft w:val="994"/>
          <w:marRight w:val="0"/>
          <w:marTop w:val="0"/>
          <w:marBottom w:val="20"/>
          <w:divBdr>
            <w:top w:val="none" w:sz="0" w:space="0" w:color="auto"/>
            <w:left w:val="none" w:sz="0" w:space="0" w:color="auto"/>
            <w:bottom w:val="none" w:sz="0" w:space="0" w:color="auto"/>
            <w:right w:val="none" w:sz="0" w:space="0" w:color="auto"/>
          </w:divBdr>
        </w:div>
      </w:divsChild>
    </w:div>
    <w:div w:id="1511025938">
      <w:bodyDiv w:val="1"/>
      <w:marLeft w:val="0"/>
      <w:marRight w:val="0"/>
      <w:marTop w:val="0"/>
      <w:marBottom w:val="0"/>
      <w:divBdr>
        <w:top w:val="none" w:sz="0" w:space="0" w:color="auto"/>
        <w:left w:val="none" w:sz="0" w:space="0" w:color="auto"/>
        <w:bottom w:val="none" w:sz="0" w:space="0" w:color="auto"/>
        <w:right w:val="none" w:sz="0" w:space="0" w:color="auto"/>
      </w:divBdr>
    </w:div>
    <w:div w:id="1588147239">
      <w:bodyDiv w:val="1"/>
      <w:marLeft w:val="0"/>
      <w:marRight w:val="0"/>
      <w:marTop w:val="0"/>
      <w:marBottom w:val="0"/>
      <w:divBdr>
        <w:top w:val="none" w:sz="0" w:space="0" w:color="auto"/>
        <w:left w:val="none" w:sz="0" w:space="0" w:color="auto"/>
        <w:bottom w:val="none" w:sz="0" w:space="0" w:color="auto"/>
        <w:right w:val="none" w:sz="0" w:space="0" w:color="auto"/>
      </w:divBdr>
    </w:div>
    <w:div w:id="1608851873">
      <w:bodyDiv w:val="1"/>
      <w:marLeft w:val="0"/>
      <w:marRight w:val="0"/>
      <w:marTop w:val="0"/>
      <w:marBottom w:val="0"/>
      <w:divBdr>
        <w:top w:val="none" w:sz="0" w:space="0" w:color="auto"/>
        <w:left w:val="none" w:sz="0" w:space="0" w:color="auto"/>
        <w:bottom w:val="none" w:sz="0" w:space="0" w:color="auto"/>
        <w:right w:val="none" w:sz="0" w:space="0" w:color="auto"/>
      </w:divBdr>
    </w:div>
    <w:div w:id="1613855456">
      <w:bodyDiv w:val="1"/>
      <w:marLeft w:val="0"/>
      <w:marRight w:val="0"/>
      <w:marTop w:val="0"/>
      <w:marBottom w:val="0"/>
      <w:divBdr>
        <w:top w:val="none" w:sz="0" w:space="0" w:color="auto"/>
        <w:left w:val="none" w:sz="0" w:space="0" w:color="auto"/>
        <w:bottom w:val="none" w:sz="0" w:space="0" w:color="auto"/>
        <w:right w:val="none" w:sz="0" w:space="0" w:color="auto"/>
      </w:divBdr>
      <w:divsChild>
        <w:div w:id="1086271260">
          <w:marLeft w:val="720"/>
          <w:marRight w:val="0"/>
          <w:marTop w:val="480"/>
          <w:marBottom w:val="120"/>
          <w:divBdr>
            <w:top w:val="none" w:sz="0" w:space="0" w:color="auto"/>
            <w:left w:val="none" w:sz="0" w:space="0" w:color="auto"/>
            <w:bottom w:val="none" w:sz="0" w:space="0" w:color="auto"/>
            <w:right w:val="none" w:sz="0" w:space="0" w:color="auto"/>
          </w:divBdr>
        </w:div>
      </w:divsChild>
    </w:div>
    <w:div w:id="1775321678">
      <w:bodyDiv w:val="1"/>
      <w:marLeft w:val="0"/>
      <w:marRight w:val="0"/>
      <w:marTop w:val="0"/>
      <w:marBottom w:val="0"/>
      <w:divBdr>
        <w:top w:val="none" w:sz="0" w:space="0" w:color="auto"/>
        <w:left w:val="none" w:sz="0" w:space="0" w:color="auto"/>
        <w:bottom w:val="none" w:sz="0" w:space="0" w:color="auto"/>
        <w:right w:val="none" w:sz="0" w:space="0" w:color="auto"/>
      </w:divBdr>
    </w:div>
    <w:div w:id="1838617992">
      <w:bodyDiv w:val="1"/>
      <w:marLeft w:val="0"/>
      <w:marRight w:val="0"/>
      <w:marTop w:val="0"/>
      <w:marBottom w:val="0"/>
      <w:divBdr>
        <w:top w:val="none" w:sz="0" w:space="0" w:color="auto"/>
        <w:left w:val="none" w:sz="0" w:space="0" w:color="auto"/>
        <w:bottom w:val="none" w:sz="0" w:space="0" w:color="auto"/>
        <w:right w:val="none" w:sz="0" w:space="0" w:color="auto"/>
      </w:divBdr>
    </w:div>
    <w:div w:id="1878738330">
      <w:bodyDiv w:val="1"/>
      <w:marLeft w:val="0"/>
      <w:marRight w:val="0"/>
      <w:marTop w:val="0"/>
      <w:marBottom w:val="0"/>
      <w:divBdr>
        <w:top w:val="none" w:sz="0" w:space="0" w:color="auto"/>
        <w:left w:val="none" w:sz="0" w:space="0" w:color="auto"/>
        <w:bottom w:val="none" w:sz="0" w:space="0" w:color="auto"/>
        <w:right w:val="none" w:sz="0" w:space="0" w:color="auto"/>
      </w:divBdr>
      <w:divsChild>
        <w:div w:id="1339845927">
          <w:marLeft w:val="360"/>
          <w:marRight w:val="0"/>
          <w:marTop w:val="240"/>
          <w:marBottom w:val="0"/>
          <w:divBdr>
            <w:top w:val="none" w:sz="0" w:space="0" w:color="auto"/>
            <w:left w:val="none" w:sz="0" w:space="0" w:color="auto"/>
            <w:bottom w:val="none" w:sz="0" w:space="0" w:color="auto"/>
            <w:right w:val="none" w:sz="0" w:space="0" w:color="auto"/>
          </w:divBdr>
        </w:div>
        <w:div w:id="540099092">
          <w:marLeft w:val="360"/>
          <w:marRight w:val="0"/>
          <w:marTop w:val="240"/>
          <w:marBottom w:val="0"/>
          <w:divBdr>
            <w:top w:val="none" w:sz="0" w:space="0" w:color="auto"/>
            <w:left w:val="none" w:sz="0" w:space="0" w:color="auto"/>
            <w:bottom w:val="none" w:sz="0" w:space="0" w:color="auto"/>
            <w:right w:val="none" w:sz="0" w:space="0" w:color="auto"/>
          </w:divBdr>
        </w:div>
        <w:div w:id="565456214">
          <w:marLeft w:val="720"/>
          <w:marRight w:val="0"/>
          <w:marTop w:val="240"/>
          <w:marBottom w:val="0"/>
          <w:divBdr>
            <w:top w:val="none" w:sz="0" w:space="0" w:color="auto"/>
            <w:left w:val="none" w:sz="0" w:space="0" w:color="auto"/>
            <w:bottom w:val="none" w:sz="0" w:space="0" w:color="auto"/>
            <w:right w:val="none" w:sz="0" w:space="0" w:color="auto"/>
          </w:divBdr>
        </w:div>
        <w:div w:id="1462531523">
          <w:marLeft w:val="720"/>
          <w:marRight w:val="0"/>
          <w:marTop w:val="240"/>
          <w:marBottom w:val="0"/>
          <w:divBdr>
            <w:top w:val="none" w:sz="0" w:space="0" w:color="auto"/>
            <w:left w:val="none" w:sz="0" w:space="0" w:color="auto"/>
            <w:bottom w:val="none" w:sz="0" w:space="0" w:color="auto"/>
            <w:right w:val="none" w:sz="0" w:space="0" w:color="auto"/>
          </w:divBdr>
        </w:div>
      </w:divsChild>
    </w:div>
    <w:div w:id="1968508593">
      <w:bodyDiv w:val="1"/>
      <w:marLeft w:val="0"/>
      <w:marRight w:val="0"/>
      <w:marTop w:val="0"/>
      <w:marBottom w:val="0"/>
      <w:divBdr>
        <w:top w:val="none" w:sz="0" w:space="0" w:color="auto"/>
        <w:left w:val="none" w:sz="0" w:space="0" w:color="auto"/>
        <w:bottom w:val="none" w:sz="0" w:space="0" w:color="auto"/>
        <w:right w:val="none" w:sz="0" w:space="0" w:color="auto"/>
      </w:divBdr>
      <w:divsChild>
        <w:div w:id="1316448860">
          <w:marLeft w:val="360"/>
          <w:marRight w:val="0"/>
          <w:marTop w:val="240"/>
          <w:marBottom w:val="0"/>
          <w:divBdr>
            <w:top w:val="none" w:sz="0" w:space="0" w:color="auto"/>
            <w:left w:val="none" w:sz="0" w:space="0" w:color="auto"/>
            <w:bottom w:val="none" w:sz="0" w:space="0" w:color="auto"/>
            <w:right w:val="none" w:sz="0" w:space="0" w:color="auto"/>
          </w:divBdr>
        </w:div>
      </w:divsChild>
    </w:div>
    <w:div w:id="1981644688">
      <w:bodyDiv w:val="1"/>
      <w:marLeft w:val="0"/>
      <w:marRight w:val="0"/>
      <w:marTop w:val="0"/>
      <w:marBottom w:val="0"/>
      <w:divBdr>
        <w:top w:val="none" w:sz="0" w:space="0" w:color="auto"/>
        <w:left w:val="none" w:sz="0" w:space="0" w:color="auto"/>
        <w:bottom w:val="none" w:sz="0" w:space="0" w:color="auto"/>
        <w:right w:val="none" w:sz="0" w:space="0" w:color="auto"/>
      </w:divBdr>
      <w:divsChild>
        <w:div w:id="710112651">
          <w:marLeft w:val="360"/>
          <w:marRight w:val="0"/>
          <w:marTop w:val="0"/>
          <w:marBottom w:val="20"/>
          <w:divBdr>
            <w:top w:val="none" w:sz="0" w:space="0" w:color="auto"/>
            <w:left w:val="none" w:sz="0" w:space="0" w:color="auto"/>
            <w:bottom w:val="none" w:sz="0" w:space="0" w:color="auto"/>
            <w:right w:val="none" w:sz="0" w:space="0" w:color="auto"/>
          </w:divBdr>
        </w:div>
        <w:div w:id="2080326241">
          <w:marLeft w:val="994"/>
          <w:marRight w:val="0"/>
          <w:marTop w:val="0"/>
          <w:marBottom w:val="20"/>
          <w:divBdr>
            <w:top w:val="none" w:sz="0" w:space="0" w:color="auto"/>
            <w:left w:val="none" w:sz="0" w:space="0" w:color="auto"/>
            <w:bottom w:val="none" w:sz="0" w:space="0" w:color="auto"/>
            <w:right w:val="none" w:sz="0" w:space="0" w:color="auto"/>
          </w:divBdr>
        </w:div>
        <w:div w:id="2022968413">
          <w:marLeft w:val="994"/>
          <w:marRight w:val="0"/>
          <w:marTop w:val="0"/>
          <w:marBottom w:val="20"/>
          <w:divBdr>
            <w:top w:val="none" w:sz="0" w:space="0" w:color="auto"/>
            <w:left w:val="none" w:sz="0" w:space="0" w:color="auto"/>
            <w:bottom w:val="none" w:sz="0" w:space="0" w:color="auto"/>
            <w:right w:val="none" w:sz="0" w:space="0" w:color="auto"/>
          </w:divBdr>
        </w:div>
        <w:div w:id="1197618024">
          <w:marLeft w:val="994"/>
          <w:marRight w:val="0"/>
          <w:marTop w:val="0"/>
          <w:marBottom w:val="20"/>
          <w:divBdr>
            <w:top w:val="none" w:sz="0" w:space="0" w:color="auto"/>
            <w:left w:val="none" w:sz="0" w:space="0" w:color="auto"/>
            <w:bottom w:val="none" w:sz="0" w:space="0" w:color="auto"/>
            <w:right w:val="none" w:sz="0" w:space="0" w:color="auto"/>
          </w:divBdr>
        </w:div>
        <w:div w:id="763771767">
          <w:marLeft w:val="360"/>
          <w:marRight w:val="0"/>
          <w:marTop w:val="120"/>
          <w:marBottom w:val="20"/>
          <w:divBdr>
            <w:top w:val="none" w:sz="0" w:space="0" w:color="auto"/>
            <w:left w:val="none" w:sz="0" w:space="0" w:color="auto"/>
            <w:bottom w:val="none" w:sz="0" w:space="0" w:color="auto"/>
            <w:right w:val="none" w:sz="0" w:space="0" w:color="auto"/>
          </w:divBdr>
        </w:div>
        <w:div w:id="227688284">
          <w:marLeft w:val="994"/>
          <w:marRight w:val="0"/>
          <w:marTop w:val="0"/>
          <w:marBottom w:val="20"/>
          <w:divBdr>
            <w:top w:val="none" w:sz="0" w:space="0" w:color="auto"/>
            <w:left w:val="none" w:sz="0" w:space="0" w:color="auto"/>
            <w:bottom w:val="none" w:sz="0" w:space="0" w:color="auto"/>
            <w:right w:val="none" w:sz="0" w:space="0" w:color="auto"/>
          </w:divBdr>
        </w:div>
        <w:div w:id="560871824">
          <w:marLeft w:val="994"/>
          <w:marRight w:val="0"/>
          <w:marTop w:val="0"/>
          <w:marBottom w:val="20"/>
          <w:divBdr>
            <w:top w:val="none" w:sz="0" w:space="0" w:color="auto"/>
            <w:left w:val="none" w:sz="0" w:space="0" w:color="auto"/>
            <w:bottom w:val="none" w:sz="0" w:space="0" w:color="auto"/>
            <w:right w:val="none" w:sz="0" w:space="0" w:color="auto"/>
          </w:divBdr>
        </w:div>
        <w:div w:id="1928806941">
          <w:marLeft w:val="360"/>
          <w:marRight w:val="0"/>
          <w:marTop w:val="120"/>
          <w:marBottom w:val="20"/>
          <w:divBdr>
            <w:top w:val="none" w:sz="0" w:space="0" w:color="auto"/>
            <w:left w:val="none" w:sz="0" w:space="0" w:color="auto"/>
            <w:bottom w:val="none" w:sz="0" w:space="0" w:color="auto"/>
            <w:right w:val="none" w:sz="0" w:space="0" w:color="auto"/>
          </w:divBdr>
        </w:div>
        <w:div w:id="943416791">
          <w:marLeft w:val="994"/>
          <w:marRight w:val="0"/>
          <w:marTop w:val="0"/>
          <w:marBottom w:val="20"/>
          <w:divBdr>
            <w:top w:val="none" w:sz="0" w:space="0" w:color="auto"/>
            <w:left w:val="none" w:sz="0" w:space="0" w:color="auto"/>
            <w:bottom w:val="none" w:sz="0" w:space="0" w:color="auto"/>
            <w:right w:val="none" w:sz="0" w:space="0" w:color="auto"/>
          </w:divBdr>
        </w:div>
        <w:div w:id="178201023">
          <w:marLeft w:val="994"/>
          <w:marRight w:val="0"/>
          <w:marTop w:val="0"/>
          <w:marBottom w:val="20"/>
          <w:divBdr>
            <w:top w:val="none" w:sz="0" w:space="0" w:color="auto"/>
            <w:left w:val="none" w:sz="0" w:space="0" w:color="auto"/>
            <w:bottom w:val="none" w:sz="0" w:space="0" w:color="auto"/>
            <w:right w:val="none" w:sz="0" w:space="0" w:color="auto"/>
          </w:divBdr>
        </w:div>
        <w:div w:id="2126269759">
          <w:marLeft w:val="994"/>
          <w:marRight w:val="0"/>
          <w:marTop w:val="0"/>
          <w:marBottom w:val="20"/>
          <w:divBdr>
            <w:top w:val="none" w:sz="0" w:space="0" w:color="auto"/>
            <w:left w:val="none" w:sz="0" w:space="0" w:color="auto"/>
            <w:bottom w:val="none" w:sz="0" w:space="0" w:color="auto"/>
            <w:right w:val="none" w:sz="0" w:space="0" w:color="auto"/>
          </w:divBdr>
        </w:div>
      </w:divsChild>
    </w:div>
    <w:div w:id="2060782347">
      <w:bodyDiv w:val="1"/>
      <w:marLeft w:val="0"/>
      <w:marRight w:val="0"/>
      <w:marTop w:val="0"/>
      <w:marBottom w:val="0"/>
      <w:divBdr>
        <w:top w:val="none" w:sz="0" w:space="0" w:color="auto"/>
        <w:left w:val="none" w:sz="0" w:space="0" w:color="auto"/>
        <w:bottom w:val="none" w:sz="0" w:space="0" w:color="auto"/>
        <w:right w:val="none" w:sz="0" w:space="0" w:color="auto"/>
      </w:divBdr>
    </w:div>
    <w:div w:id="2091533974">
      <w:bodyDiv w:val="1"/>
      <w:marLeft w:val="0"/>
      <w:marRight w:val="0"/>
      <w:marTop w:val="0"/>
      <w:marBottom w:val="0"/>
      <w:divBdr>
        <w:top w:val="none" w:sz="0" w:space="0" w:color="auto"/>
        <w:left w:val="none" w:sz="0" w:space="0" w:color="auto"/>
        <w:bottom w:val="none" w:sz="0" w:space="0" w:color="auto"/>
        <w:right w:val="none" w:sz="0" w:space="0" w:color="auto"/>
      </w:divBdr>
    </w:div>
    <w:div w:id="2091657992">
      <w:bodyDiv w:val="1"/>
      <w:marLeft w:val="0"/>
      <w:marRight w:val="0"/>
      <w:marTop w:val="0"/>
      <w:marBottom w:val="0"/>
      <w:divBdr>
        <w:top w:val="none" w:sz="0" w:space="0" w:color="auto"/>
        <w:left w:val="none" w:sz="0" w:space="0" w:color="auto"/>
        <w:bottom w:val="none" w:sz="0" w:space="0" w:color="auto"/>
        <w:right w:val="none" w:sz="0" w:space="0" w:color="auto"/>
      </w:divBdr>
    </w:div>
    <w:div w:id="213779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liconangle.com/blog/2015/11/24/a-black-eye-on-black-friday-outages-data-loss-looming-for-retaile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racle.com/technetwork/database/availability/halving-downtime-costs-3841460.pdf" TargetMode="External"/><Relationship Id="rId17" Type="http://schemas.openxmlformats.org/officeDocument/2006/relationships/hyperlink" Target="http://www.oracle.com/recoveryappliance" TargetMode="External"/><Relationship Id="rId2" Type="http://schemas.openxmlformats.org/officeDocument/2006/relationships/numbering" Target="numbering.xml"/><Relationship Id="rId16" Type="http://schemas.openxmlformats.org/officeDocument/2006/relationships/hyperlink" Target="http://www.oracle.com/us/products/engineered-systems/oracle-zdlra-emc-comparison-wp-288134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acle.com/ae/customers/ammroc-1-zdlra.html" TargetMode="External"/><Relationship Id="rId5" Type="http://schemas.openxmlformats.org/officeDocument/2006/relationships/webSettings" Target="webSettings.xml"/><Relationship Id="rId15" Type="http://schemas.openxmlformats.org/officeDocument/2006/relationships/hyperlink" Target="http://www.oracle.com/us/assets/esg-lab-oracle-zdlra-oct16-3257588.pdf" TargetMode="External"/><Relationship Id="rId10" Type="http://schemas.openxmlformats.org/officeDocument/2006/relationships/hyperlink" Target="http://www.oracle.com/us/corporate/customers/customersearch/hana-card-5-recovery-appliance-3115183.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nk.brightcove.com/services/player/bcpid62612523001?bctid=5142294040001&amp;playerType=single-social&amp;size=c23&amp;PlayerID=3866869077001&amp;PlayerKey=AQ~~,AAAAAFcSbzI~,OkyYKKfkn3xNhCP_0nXP0syzRFdtgHs_" TargetMode="External"/><Relationship Id="rId14" Type="http://schemas.openxmlformats.org/officeDocument/2006/relationships/hyperlink" Target="http://www.oracle.com/us/products/engineered-systems/tg-recovery-app-lights-year-ahead-284266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48070-F062-4C5D-85F2-095DC6AC7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Soares;Angelo Cavaliere</dc:creator>
  <cp:lastModifiedBy>Michael Brown</cp:lastModifiedBy>
  <cp:revision>9</cp:revision>
  <cp:lastPrinted>2016-11-02T21:42:00Z</cp:lastPrinted>
  <dcterms:created xsi:type="dcterms:W3CDTF">2018-01-05T19:20:00Z</dcterms:created>
  <dcterms:modified xsi:type="dcterms:W3CDTF">2018-01-06T02:52:00Z</dcterms:modified>
</cp:coreProperties>
</file>